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AB8A" w14:textId="1AFE70B5" w:rsidR="00560C48" w:rsidRPr="00ED0CEE" w:rsidRDefault="00BB1C23" w:rsidP="00560C48">
      <w:pPr>
        <w:jc w:val="center"/>
        <w:rPr>
          <w:rFonts w:ascii="Times New Roman" w:eastAsia="Times New Roman" w:hAnsi="Times New Roman" w:cs="Times New Roman"/>
          <w:b/>
          <w:bCs/>
          <w:lang w:val="en-GB"/>
        </w:rPr>
      </w:pPr>
      <w:r w:rsidRPr="00ED0CEE">
        <w:rPr>
          <w:rFonts w:ascii="Times New Roman" w:eastAsia="Times New Roman" w:hAnsi="Times New Roman" w:cs="Times New Roman"/>
          <w:b/>
          <w:bCs/>
          <w:lang w:val="en-GB"/>
        </w:rPr>
        <w:t>S</w:t>
      </w:r>
      <w:r>
        <w:rPr>
          <w:rFonts w:ascii="Times New Roman" w:eastAsia="Times New Roman" w:hAnsi="Times New Roman" w:cs="Times New Roman"/>
          <w:b/>
          <w:bCs/>
          <w:lang w:val="en-GB"/>
        </w:rPr>
        <w:t xml:space="preserve">HARE </w:t>
      </w:r>
      <w:r w:rsidR="00560C48" w:rsidRPr="00ED0CEE">
        <w:rPr>
          <w:rFonts w:ascii="Times New Roman" w:eastAsia="Times New Roman" w:hAnsi="Times New Roman" w:cs="Times New Roman"/>
          <w:b/>
          <w:bCs/>
          <w:lang w:val="en-GB"/>
        </w:rPr>
        <w:t>SALE AND PURCHASE AGREEMENT</w:t>
      </w:r>
    </w:p>
    <w:p w14:paraId="1C327D77" w14:textId="77777777" w:rsidR="00560C48" w:rsidRPr="00ED0CEE" w:rsidRDefault="00560C48" w:rsidP="00560C48">
      <w:pPr>
        <w:jc w:val="both"/>
        <w:rPr>
          <w:rFonts w:ascii="Times New Roman" w:eastAsia="Times New Roman" w:hAnsi="Times New Roman" w:cs="Times New Roman"/>
          <w:b/>
          <w:u w:val="single"/>
          <w:lang w:val="en-GB"/>
        </w:rPr>
      </w:pPr>
    </w:p>
    <w:p w14:paraId="5803F7C6" w14:textId="77777777" w:rsidR="00560C48" w:rsidRPr="00ED0CEE" w:rsidRDefault="00560C48" w:rsidP="00560C48">
      <w:pPr>
        <w:jc w:val="both"/>
        <w:rPr>
          <w:rFonts w:ascii="Times New Roman" w:eastAsia="Times New Roman" w:hAnsi="Times New Roman" w:cs="Times New Roman"/>
          <w:b/>
          <w:u w:val="single"/>
          <w:lang w:val="en-GB"/>
        </w:rPr>
      </w:pPr>
    </w:p>
    <w:p w14:paraId="2B4553F4" w14:textId="77777777" w:rsidR="00560C48" w:rsidRPr="00ED0CEE" w:rsidRDefault="00560C48" w:rsidP="00560C48">
      <w:pPr>
        <w:jc w:val="both"/>
        <w:rPr>
          <w:rFonts w:ascii="Times New Roman" w:eastAsia="Times New Roman" w:hAnsi="Times New Roman" w:cs="Times New Roman"/>
          <w:lang w:val="en-GB"/>
        </w:rPr>
      </w:pPr>
    </w:p>
    <w:p w14:paraId="1DB27622" w14:textId="0641708C" w:rsidR="00560C48" w:rsidRPr="00ED0CEE" w:rsidRDefault="00560C48" w:rsidP="00560C48">
      <w:pPr>
        <w:jc w:val="both"/>
        <w:rPr>
          <w:rFonts w:ascii="Times New Roman" w:eastAsia="Times New Roman" w:hAnsi="Times New Roman" w:cs="Times New Roman"/>
          <w:lang w:val="en-GB"/>
        </w:rPr>
      </w:pPr>
      <w:r w:rsidRPr="00ED0CEE">
        <w:rPr>
          <w:rFonts w:ascii="Times New Roman" w:eastAsia="Times New Roman" w:hAnsi="Times New Roman" w:cs="Times New Roman"/>
          <w:lang w:val="en-GB"/>
        </w:rPr>
        <w:t xml:space="preserve">This </w:t>
      </w:r>
      <w:r w:rsidR="00BB1C23">
        <w:rPr>
          <w:rFonts w:ascii="Times New Roman" w:eastAsia="Times New Roman" w:hAnsi="Times New Roman" w:cs="Times New Roman"/>
          <w:lang w:val="en-GB"/>
        </w:rPr>
        <w:t xml:space="preserve">Share </w:t>
      </w:r>
      <w:r w:rsidRPr="00ED0CEE">
        <w:rPr>
          <w:rFonts w:ascii="Times New Roman" w:eastAsia="Times New Roman" w:hAnsi="Times New Roman" w:cs="Times New Roman"/>
          <w:lang w:val="en-GB"/>
        </w:rPr>
        <w:t>Sale and Purchase Agreement</w:t>
      </w:r>
      <w:r w:rsidR="0082460D" w:rsidRPr="00ED0CEE">
        <w:rPr>
          <w:rFonts w:ascii="Times New Roman" w:eastAsia="Times New Roman" w:hAnsi="Times New Roman" w:cs="Times New Roman"/>
          <w:lang w:val="en-GB"/>
        </w:rPr>
        <w:t xml:space="preserve"> ("Agreement")</w:t>
      </w:r>
      <w:r w:rsidRPr="00ED0CEE">
        <w:rPr>
          <w:rFonts w:ascii="Times New Roman" w:eastAsia="Times New Roman" w:hAnsi="Times New Roman" w:cs="Times New Roman"/>
          <w:lang w:val="en-GB"/>
        </w:rPr>
        <w:t xml:space="preserve"> is concluded between:</w:t>
      </w:r>
    </w:p>
    <w:p w14:paraId="626ABC8F" w14:textId="77777777" w:rsidR="00560C48" w:rsidRPr="00BB1C23" w:rsidRDefault="00560C48" w:rsidP="00560C48">
      <w:pPr>
        <w:jc w:val="both"/>
        <w:rPr>
          <w:rFonts w:ascii="Times New Roman" w:eastAsia="Times New Roman" w:hAnsi="Times New Roman" w:cs="Times New Roman"/>
          <w:lang w:val="en-GB"/>
        </w:rPr>
      </w:pPr>
    </w:p>
    <w:p w14:paraId="33D09B5B" w14:textId="77777777" w:rsidR="00560C48" w:rsidRPr="00ED0CEE" w:rsidRDefault="00560C48" w:rsidP="00560C48">
      <w:pPr>
        <w:jc w:val="both"/>
        <w:rPr>
          <w:rFonts w:ascii="Times New Roman" w:eastAsia="Times New Roman" w:hAnsi="Times New Roman" w:cs="Times New Roman"/>
          <w:lang w:val="en-GB"/>
        </w:rPr>
      </w:pPr>
    </w:p>
    <w:p w14:paraId="64E4D0FE" w14:textId="5132833B" w:rsidR="00560C48" w:rsidRPr="003469D7" w:rsidRDefault="00BB1C23" w:rsidP="00560C48">
      <w:pPr>
        <w:jc w:val="both"/>
        <w:rPr>
          <w:rFonts w:ascii="Times New Roman" w:eastAsia="Times New Roman" w:hAnsi="Times New Roman" w:cs="Times New Roman"/>
          <w:lang w:val="de-CH"/>
        </w:rPr>
      </w:pPr>
      <w:r>
        <w:rPr>
          <w:rFonts w:ascii="Times New Roman" w:eastAsia="Times New Roman" w:hAnsi="Times New Roman" w:cs="Times New Roman"/>
          <w:b/>
          <w:lang w:val="de-CH" w:eastAsia="sl-SI"/>
        </w:rPr>
        <w:t>1)</w:t>
      </w:r>
      <w:r w:rsidR="00560C48" w:rsidRPr="003469D7">
        <w:rPr>
          <w:rFonts w:ascii="Times New Roman" w:eastAsia="Times New Roman" w:hAnsi="Times New Roman" w:cs="Times New Roman"/>
          <w:b/>
          <w:lang w:val="de-CH" w:eastAsia="sl-SI"/>
        </w:rPr>
        <w:t xml:space="preserve"> </w:t>
      </w:r>
      <w:r>
        <w:rPr>
          <w:rFonts w:ascii="Times New Roman" w:eastAsia="Times New Roman" w:hAnsi="Times New Roman" w:cs="Times New Roman"/>
          <w:b/>
          <w:lang w:val="de-CH" w:eastAsia="sl-SI"/>
        </w:rPr>
        <w:t>AAA</w:t>
      </w:r>
      <w:r w:rsidR="00560C48" w:rsidRPr="003469D7">
        <w:rPr>
          <w:rFonts w:ascii="Times New Roman" w:eastAsia="Times New Roman" w:hAnsi="Times New Roman" w:cs="Times New Roman"/>
          <w:b/>
          <w:lang w:val="de-CH" w:eastAsia="zh-TW"/>
        </w:rPr>
        <w:t>,</w:t>
      </w:r>
      <w:r w:rsidR="00560C48" w:rsidRPr="003469D7">
        <w:rPr>
          <w:rFonts w:ascii="Times New Roman" w:eastAsia="Times New Roman" w:hAnsi="Times New Roman" w:cs="Times New Roman"/>
          <w:b/>
          <w:lang w:val="de-CH" w:eastAsia="sl-SI"/>
        </w:rPr>
        <w:t xml:space="preserve"> </w:t>
      </w:r>
    </w:p>
    <w:p w14:paraId="39327F6F" w14:textId="77777777" w:rsidR="00560C48" w:rsidRPr="003469D7" w:rsidRDefault="00560C48" w:rsidP="00560C48">
      <w:pPr>
        <w:jc w:val="both"/>
        <w:rPr>
          <w:rFonts w:ascii="Times New Roman" w:eastAsia="Times New Roman" w:hAnsi="Times New Roman" w:cs="Times New Roman"/>
          <w:lang w:val="de-CH"/>
        </w:rPr>
      </w:pPr>
    </w:p>
    <w:p w14:paraId="614F9306" w14:textId="77777777" w:rsidR="00560C48" w:rsidRPr="00ED0CEE" w:rsidRDefault="00560C48" w:rsidP="00560C48">
      <w:pPr>
        <w:jc w:val="both"/>
        <w:rPr>
          <w:rFonts w:ascii="Times New Roman" w:eastAsia="Times New Roman" w:hAnsi="Times New Roman" w:cs="Times New Roman"/>
          <w:b/>
          <w:lang w:val="en-GB"/>
        </w:rPr>
      </w:pPr>
      <w:r w:rsidRPr="00ED0CEE">
        <w:rPr>
          <w:rFonts w:ascii="Times New Roman" w:eastAsia="Times New Roman" w:hAnsi="Times New Roman" w:cs="Times New Roman"/>
          <w:lang w:val="en-GB"/>
        </w:rPr>
        <w:t xml:space="preserve">hereinafter referred to as </w:t>
      </w:r>
      <w:r w:rsidRPr="00ED0CEE">
        <w:rPr>
          <w:rFonts w:ascii="Times New Roman" w:eastAsia="Times New Roman" w:hAnsi="Times New Roman" w:cs="Times New Roman"/>
          <w:b/>
          <w:lang w:val="en-GB"/>
        </w:rPr>
        <w:t xml:space="preserve">the “First Seller” </w:t>
      </w:r>
    </w:p>
    <w:p w14:paraId="44C834E1" w14:textId="77777777" w:rsidR="00560C48" w:rsidRPr="00ED0CEE" w:rsidRDefault="00560C48" w:rsidP="00560C48">
      <w:pPr>
        <w:jc w:val="both"/>
        <w:rPr>
          <w:rFonts w:ascii="Times New Roman" w:eastAsia="Times New Roman" w:hAnsi="Times New Roman" w:cs="Times New Roman"/>
          <w:lang w:val="en-GB"/>
        </w:rPr>
      </w:pPr>
    </w:p>
    <w:p w14:paraId="4FA18490" w14:textId="18408F49" w:rsidR="00560C48" w:rsidRPr="00ED0CEE" w:rsidRDefault="00560C48" w:rsidP="00560C48">
      <w:pPr>
        <w:widowControl w:val="0"/>
        <w:autoSpaceDE w:val="0"/>
        <w:autoSpaceDN w:val="0"/>
        <w:adjustRightInd w:val="0"/>
        <w:jc w:val="both"/>
        <w:rPr>
          <w:rFonts w:ascii="Times New Roman" w:eastAsia="Times New Roman" w:hAnsi="Times New Roman" w:cs="Times New Roman"/>
          <w:lang w:val="en-US" w:eastAsia="sl-SI"/>
        </w:rPr>
      </w:pPr>
      <w:r w:rsidRPr="00ED0CEE">
        <w:rPr>
          <w:rFonts w:ascii="Times New Roman" w:eastAsia="Times New Roman" w:hAnsi="Times New Roman" w:cs="Times New Roman"/>
          <w:b/>
          <w:lang w:val="en-US" w:eastAsia="sl-SI"/>
        </w:rPr>
        <w:t xml:space="preserve">2) </w:t>
      </w:r>
      <w:r w:rsidR="00BB1C23">
        <w:rPr>
          <w:rFonts w:ascii="Times New Roman" w:eastAsia="Times New Roman" w:hAnsi="Times New Roman" w:cs="Times New Roman"/>
          <w:b/>
          <w:lang w:val="en-US" w:eastAsia="sl-SI"/>
        </w:rPr>
        <w:t>BBB</w:t>
      </w:r>
      <w:r w:rsidR="000C6211" w:rsidRPr="00ED0CEE">
        <w:rPr>
          <w:rFonts w:ascii="Times New Roman" w:eastAsia="Times New Roman" w:hAnsi="Times New Roman" w:cs="Times New Roman"/>
          <w:b/>
          <w:lang w:val="en-US" w:eastAsia="sl-SI"/>
        </w:rPr>
        <w:t>,</w:t>
      </w:r>
    </w:p>
    <w:p w14:paraId="02676694" w14:textId="77777777" w:rsidR="00560C48" w:rsidRPr="00ED0CEE" w:rsidRDefault="00560C48" w:rsidP="00560C48">
      <w:pPr>
        <w:jc w:val="both"/>
        <w:rPr>
          <w:rFonts w:ascii="Times New Roman" w:eastAsia="Times New Roman" w:hAnsi="Times New Roman" w:cs="Times New Roman"/>
          <w:lang w:val="en-US"/>
        </w:rPr>
      </w:pPr>
    </w:p>
    <w:p w14:paraId="53D6DC35" w14:textId="77777777" w:rsidR="00560C48" w:rsidRPr="00ED0CEE" w:rsidRDefault="00560C48" w:rsidP="00560C48">
      <w:pPr>
        <w:jc w:val="both"/>
        <w:rPr>
          <w:rFonts w:ascii="Times New Roman" w:eastAsia="Times New Roman" w:hAnsi="Times New Roman" w:cs="Times New Roman"/>
          <w:b/>
          <w:lang w:val="en-GB"/>
        </w:rPr>
      </w:pPr>
      <w:r w:rsidRPr="00ED0CEE">
        <w:rPr>
          <w:rFonts w:ascii="Times New Roman" w:eastAsia="Times New Roman" w:hAnsi="Times New Roman" w:cs="Times New Roman"/>
          <w:lang w:val="en-GB"/>
        </w:rPr>
        <w:t xml:space="preserve">hereinafter referred to as </w:t>
      </w:r>
      <w:r w:rsidRPr="00ED0CEE">
        <w:rPr>
          <w:rFonts w:ascii="Times New Roman" w:eastAsia="Times New Roman" w:hAnsi="Times New Roman" w:cs="Times New Roman"/>
          <w:b/>
          <w:lang w:val="en-GB"/>
        </w:rPr>
        <w:t xml:space="preserve">the “Second Seller” </w:t>
      </w:r>
    </w:p>
    <w:p w14:paraId="74CAD00B" w14:textId="77777777" w:rsidR="000C6211" w:rsidRPr="00ED0CEE" w:rsidRDefault="000C6211" w:rsidP="00560C48">
      <w:pPr>
        <w:jc w:val="both"/>
        <w:rPr>
          <w:rFonts w:ascii="Times New Roman" w:eastAsia="Times New Roman" w:hAnsi="Times New Roman" w:cs="Times New Roman"/>
          <w:b/>
          <w:lang w:val="en-GB"/>
        </w:rPr>
      </w:pPr>
    </w:p>
    <w:p w14:paraId="2F247F00" w14:textId="77777777" w:rsidR="00560C48" w:rsidRPr="00ED0CEE" w:rsidRDefault="00560C48" w:rsidP="00560C48">
      <w:pPr>
        <w:jc w:val="both"/>
        <w:rPr>
          <w:rFonts w:ascii="Times New Roman" w:eastAsia="Times New Roman" w:hAnsi="Times New Roman" w:cs="Times New Roman"/>
          <w:lang w:val="de-DE"/>
        </w:rPr>
      </w:pPr>
      <w:r w:rsidRPr="00ED0CEE">
        <w:rPr>
          <w:rFonts w:ascii="Times New Roman" w:eastAsia="Times New Roman" w:hAnsi="Times New Roman" w:cs="Times New Roman"/>
          <w:lang w:val="de-DE"/>
        </w:rPr>
        <w:t>and</w:t>
      </w:r>
    </w:p>
    <w:p w14:paraId="2628F4E7" w14:textId="77777777" w:rsidR="00560C48" w:rsidRPr="00ED0CEE" w:rsidRDefault="00560C48" w:rsidP="00560C48">
      <w:pPr>
        <w:jc w:val="both"/>
        <w:rPr>
          <w:rFonts w:ascii="Times New Roman" w:eastAsia="Times New Roman" w:hAnsi="Times New Roman" w:cs="Times New Roman"/>
          <w:lang w:val="de-DE"/>
        </w:rPr>
      </w:pPr>
    </w:p>
    <w:p w14:paraId="0C47FA7E" w14:textId="7661D705" w:rsidR="00560C48" w:rsidRPr="00ED0CEE" w:rsidRDefault="00AD4000" w:rsidP="00560C48">
      <w:pPr>
        <w:jc w:val="both"/>
        <w:rPr>
          <w:rFonts w:ascii="Times New Roman" w:eastAsia="Times New Roman" w:hAnsi="Times New Roman" w:cs="Times New Roman"/>
          <w:b/>
          <w:bCs/>
          <w:lang w:val="de-CH"/>
        </w:rPr>
      </w:pPr>
      <w:r w:rsidRPr="00ED0CEE">
        <w:rPr>
          <w:rFonts w:ascii="Times New Roman" w:eastAsia="Times New Roman" w:hAnsi="Times New Roman" w:cs="Times New Roman"/>
          <w:b/>
          <w:bCs/>
          <w:lang w:val="de-CH"/>
        </w:rPr>
        <w:t>4</w:t>
      </w:r>
      <w:r w:rsidR="00560C48" w:rsidRPr="00ED0CEE">
        <w:rPr>
          <w:rFonts w:ascii="Times New Roman" w:eastAsia="Times New Roman" w:hAnsi="Times New Roman" w:cs="Times New Roman"/>
          <w:b/>
          <w:bCs/>
          <w:lang w:val="de-CH"/>
        </w:rPr>
        <w:t xml:space="preserve">) </w:t>
      </w:r>
      <w:r w:rsidR="00BB1C23">
        <w:rPr>
          <w:rFonts w:ascii="Times New Roman" w:eastAsia="Times New Roman" w:hAnsi="Times New Roman" w:cs="Times New Roman"/>
          <w:b/>
          <w:bCs/>
          <w:lang w:val="de-CH"/>
        </w:rPr>
        <w:t>DDD LTD</w:t>
      </w:r>
    </w:p>
    <w:p w14:paraId="40616C92" w14:textId="77777777" w:rsidR="000C6211" w:rsidRPr="00ED0CEE" w:rsidRDefault="000C6211" w:rsidP="00560C48">
      <w:pPr>
        <w:jc w:val="both"/>
        <w:rPr>
          <w:rFonts w:ascii="Times New Roman" w:eastAsia="Times New Roman" w:hAnsi="Times New Roman" w:cs="Times New Roman"/>
          <w:lang w:val="de-CH"/>
        </w:rPr>
      </w:pPr>
    </w:p>
    <w:p w14:paraId="748EEABD" w14:textId="272792B5" w:rsidR="00560C48" w:rsidRPr="00ED0CEE" w:rsidRDefault="00560C48" w:rsidP="00560C48">
      <w:pPr>
        <w:jc w:val="both"/>
        <w:rPr>
          <w:rFonts w:ascii="Times New Roman" w:eastAsia="Times New Roman" w:hAnsi="Times New Roman" w:cs="Times New Roman"/>
          <w:lang w:val="en-GB"/>
        </w:rPr>
      </w:pPr>
      <w:r w:rsidRPr="00ED0CEE">
        <w:rPr>
          <w:rFonts w:ascii="Times New Roman" w:eastAsia="Times New Roman" w:hAnsi="Times New Roman" w:cs="Times New Roman"/>
          <w:lang w:val="en-GB"/>
        </w:rPr>
        <w:t xml:space="preserve">hereinafter referred to as </w:t>
      </w:r>
      <w:r w:rsidRPr="00ED0CEE">
        <w:rPr>
          <w:rFonts w:ascii="Times New Roman" w:eastAsia="Times New Roman" w:hAnsi="Times New Roman" w:cs="Times New Roman"/>
          <w:b/>
          <w:lang w:val="en-GB"/>
        </w:rPr>
        <w:t>“</w:t>
      </w:r>
      <w:r w:rsidR="00BB1C23">
        <w:rPr>
          <w:rFonts w:ascii="Times New Roman" w:eastAsia="Times New Roman" w:hAnsi="Times New Roman" w:cs="Times New Roman"/>
          <w:b/>
          <w:lang w:val="en-GB"/>
        </w:rPr>
        <w:t>DDD</w:t>
      </w:r>
      <w:r w:rsidRPr="00ED0CEE">
        <w:rPr>
          <w:rFonts w:ascii="Times New Roman" w:eastAsia="Times New Roman" w:hAnsi="Times New Roman" w:cs="Times New Roman"/>
          <w:b/>
          <w:lang w:val="en-GB"/>
        </w:rPr>
        <w:t xml:space="preserve">” </w:t>
      </w:r>
      <w:r w:rsidRPr="00ED0CEE">
        <w:rPr>
          <w:rFonts w:ascii="Times New Roman" w:eastAsia="Times New Roman" w:hAnsi="Times New Roman" w:cs="Times New Roman"/>
          <w:lang w:val="en-GB"/>
        </w:rPr>
        <w:t>or the “</w:t>
      </w:r>
      <w:r w:rsidRPr="00ED0CEE">
        <w:rPr>
          <w:rFonts w:ascii="Times New Roman" w:eastAsia="Times New Roman" w:hAnsi="Times New Roman" w:cs="Times New Roman"/>
          <w:b/>
          <w:lang w:val="en-GB"/>
        </w:rPr>
        <w:t>Buyer</w:t>
      </w:r>
      <w:r w:rsidRPr="00ED0CEE">
        <w:rPr>
          <w:rFonts w:ascii="Times New Roman" w:eastAsia="Times New Roman" w:hAnsi="Times New Roman" w:cs="Times New Roman"/>
          <w:lang w:val="en-GB"/>
        </w:rPr>
        <w:t>”.</w:t>
      </w:r>
    </w:p>
    <w:p w14:paraId="29D03C5D" w14:textId="77777777" w:rsidR="00560C48" w:rsidRPr="00BB1C23" w:rsidRDefault="00560C48" w:rsidP="00560C48">
      <w:pPr>
        <w:jc w:val="both"/>
        <w:rPr>
          <w:rFonts w:ascii="Times New Roman" w:eastAsia="Times New Roman" w:hAnsi="Times New Roman" w:cs="Times New Roman"/>
          <w:lang w:val="en-GB"/>
        </w:rPr>
      </w:pPr>
    </w:p>
    <w:p w14:paraId="34A87E3F" w14:textId="77777777" w:rsidR="00560C48" w:rsidRPr="00ED0CEE" w:rsidRDefault="00560C48" w:rsidP="00560C48">
      <w:pPr>
        <w:keepNext/>
        <w:jc w:val="both"/>
        <w:rPr>
          <w:rFonts w:ascii="Times New Roman" w:eastAsia="Times New Roman" w:hAnsi="Times New Roman" w:cs="Times New Roman"/>
          <w:b/>
          <w:bCs/>
          <w:lang w:val="en-GB"/>
        </w:rPr>
      </w:pPr>
      <w:r w:rsidRPr="00ED0CEE">
        <w:rPr>
          <w:rFonts w:ascii="Times New Roman" w:eastAsia="Times New Roman" w:hAnsi="Times New Roman" w:cs="Times New Roman"/>
          <w:b/>
          <w:bCs/>
          <w:lang w:val="en-GB"/>
        </w:rPr>
        <w:t>PREAMBLE</w:t>
      </w:r>
    </w:p>
    <w:p w14:paraId="3F001526" w14:textId="64C3B6D9" w:rsidR="00560C48" w:rsidRPr="00ED0CEE" w:rsidRDefault="00560C48" w:rsidP="00AA0845">
      <w:pPr>
        <w:keepNext/>
        <w:numPr>
          <w:ilvl w:val="0"/>
          <w:numId w:val="3"/>
        </w:numPr>
        <w:spacing w:after="240"/>
        <w:jc w:val="both"/>
        <w:rPr>
          <w:rFonts w:ascii="Times New Roman" w:eastAsia="微軟正黑體" w:hAnsi="Times New Roman" w:cs="Times New Roman"/>
          <w:color w:val="333333"/>
          <w:shd w:val="clear" w:color="auto" w:fill="FFFFFF"/>
        </w:rPr>
      </w:pPr>
      <w:proofErr w:type="gramStart"/>
      <w:r w:rsidRPr="00ED0CEE">
        <w:rPr>
          <w:rFonts w:ascii="Times New Roman" w:eastAsia="Times New Roman" w:hAnsi="Times New Roman" w:cs="Times New Roman"/>
          <w:lang w:val="en-GB"/>
        </w:rPr>
        <w:t>Whereas,</w:t>
      </w:r>
      <w:proofErr w:type="gramEnd"/>
      <w:r w:rsidRPr="00ED0CEE">
        <w:rPr>
          <w:rFonts w:ascii="Times New Roman" w:eastAsia="Times New Roman" w:hAnsi="Times New Roman" w:cs="Times New Roman"/>
          <w:lang w:val="en-GB"/>
        </w:rPr>
        <w:t xml:space="preserve"> </w:t>
      </w:r>
      <w:r w:rsidR="00BB1C23">
        <w:rPr>
          <w:rFonts w:ascii="Times New Roman" w:eastAsia="Times New Roman" w:hAnsi="Times New Roman" w:cs="Times New Roman"/>
          <w:lang w:val="en-GB"/>
        </w:rPr>
        <w:t>XYZ</w:t>
      </w:r>
      <w:r w:rsidR="00F50939" w:rsidRPr="00ED0CEE">
        <w:rPr>
          <w:rFonts w:ascii="Times New Roman" w:eastAsia="Times New Roman" w:hAnsi="Times New Roman" w:cs="Times New Roman"/>
          <w:lang w:val="en-GB"/>
        </w:rPr>
        <w:t xml:space="preserve"> Ltd. with company registration no. </w:t>
      </w:r>
      <w:r w:rsidR="00BB1C23">
        <w:rPr>
          <w:rFonts w:ascii="Times New Roman" w:eastAsia="Times New Roman" w:hAnsi="Times New Roman" w:cs="Times New Roman"/>
          <w:lang w:val="en-GB"/>
        </w:rPr>
        <w:t>999999</w:t>
      </w:r>
      <w:r w:rsidR="00F50939" w:rsidRPr="00ED0CEE">
        <w:rPr>
          <w:rFonts w:ascii="Times New Roman" w:eastAsia="PingFang TC" w:hAnsi="Times New Roman" w:cs="Times New Roman"/>
          <w:lang w:val="en-US" w:eastAsia="zh-TW"/>
        </w:rPr>
        <w:t xml:space="preserve">, </w:t>
      </w:r>
      <w:r w:rsidRPr="00ED0CEE">
        <w:rPr>
          <w:rFonts w:ascii="Times New Roman" w:eastAsia="Times New Roman" w:hAnsi="Times New Roman" w:cs="Times New Roman"/>
          <w:lang w:val="en-GB" w:eastAsia="zh-TW"/>
        </w:rPr>
        <w:t>i</w:t>
      </w:r>
      <w:r w:rsidRPr="00ED0CEE">
        <w:rPr>
          <w:rFonts w:ascii="Times New Roman" w:eastAsia="Times New Roman" w:hAnsi="Times New Roman" w:cs="Times New Roman"/>
          <w:lang w:val="en-GB"/>
        </w:rPr>
        <w:t xml:space="preserve">s organized under the form of a </w:t>
      </w:r>
      <w:r w:rsidR="00F50939" w:rsidRPr="00ED0CEE">
        <w:rPr>
          <w:rFonts w:ascii="Times New Roman" w:eastAsia="Times New Roman" w:hAnsi="Times New Roman" w:cs="Times New Roman"/>
          <w:lang w:val="en-GB"/>
        </w:rPr>
        <w:t>company limited by shares</w:t>
      </w:r>
      <w:r w:rsidRPr="00ED0CEE">
        <w:rPr>
          <w:rFonts w:ascii="Times New Roman" w:eastAsia="Times New Roman" w:hAnsi="Times New Roman" w:cs="Times New Roman"/>
          <w:lang w:val="en-GB"/>
        </w:rPr>
        <w:t xml:space="preserve">, having its registered offices at </w:t>
      </w:r>
      <w:r w:rsidR="00BB1C23">
        <w:rPr>
          <w:rFonts w:ascii="Times New Roman" w:eastAsia="Times New Roman" w:hAnsi="Times New Roman" w:cs="Times New Roman"/>
          <w:lang w:val="en-GB"/>
        </w:rPr>
        <w:t>_________</w:t>
      </w:r>
      <w:r w:rsidR="00F50939" w:rsidRPr="00ED0CEE">
        <w:rPr>
          <w:rFonts w:ascii="Times New Roman" w:eastAsia="微軟正黑體" w:hAnsi="Times New Roman" w:cs="Times New Roman"/>
          <w:color w:val="333333"/>
          <w:shd w:val="clear" w:color="auto" w:fill="FFFFFF"/>
        </w:rPr>
        <w:t xml:space="preserve"> TAIPEI CITY, TAIWAN </w:t>
      </w:r>
      <w:r w:rsidR="00F813D8">
        <w:rPr>
          <w:rFonts w:ascii="Times New Roman" w:eastAsia="微軟正黑體" w:hAnsi="Times New Roman" w:cs="Times New Roman"/>
          <w:color w:val="333333"/>
          <w:shd w:val="clear" w:color="auto" w:fill="FFFFFF"/>
        </w:rPr>
        <w:t xml:space="preserve"> </w:t>
      </w:r>
      <w:r w:rsidRPr="00ED0CEE">
        <w:rPr>
          <w:rFonts w:ascii="Times New Roman" w:eastAsia="Times New Roman" w:hAnsi="Times New Roman" w:cs="Times New Roman"/>
          <w:b/>
          <w:lang w:val="en-GB"/>
        </w:rPr>
        <w:t>(hereinafter referred to as the “Company”),</w:t>
      </w:r>
    </w:p>
    <w:p w14:paraId="0138199E" w14:textId="2A907A2A" w:rsidR="00560C48" w:rsidRPr="00ED0CEE" w:rsidRDefault="00560C48" w:rsidP="00560C48">
      <w:pPr>
        <w:keepNext/>
        <w:numPr>
          <w:ilvl w:val="0"/>
          <w:numId w:val="3"/>
        </w:numPr>
        <w:spacing w:after="240"/>
        <w:jc w:val="both"/>
        <w:rPr>
          <w:rFonts w:ascii="Times New Roman" w:eastAsia="Times New Roman" w:hAnsi="Times New Roman" w:cs="Times New Roman"/>
          <w:b/>
          <w:lang w:val="en-GB"/>
        </w:rPr>
      </w:pPr>
      <w:r w:rsidRPr="00ED0CEE">
        <w:rPr>
          <w:rFonts w:ascii="Times New Roman" w:eastAsia="Times New Roman" w:hAnsi="Times New Roman" w:cs="Times New Roman"/>
          <w:lang w:val="en-GB"/>
        </w:rPr>
        <w:t xml:space="preserve">Whereas, as of the date hereof, the Company has a registered capital of </w:t>
      </w:r>
      <w:r w:rsidR="00F50939" w:rsidRPr="00ED0CEE">
        <w:rPr>
          <w:rFonts w:ascii="Times New Roman" w:eastAsia="Times New Roman" w:hAnsi="Times New Roman" w:cs="Times New Roman"/>
          <w:lang w:val="en-GB"/>
        </w:rPr>
        <w:t>NT$</w:t>
      </w:r>
      <w:r w:rsidR="004B6474">
        <w:rPr>
          <w:rFonts w:ascii="Times New Roman" w:eastAsia="Times New Roman" w:hAnsi="Times New Roman" w:cs="Times New Roman"/>
          <w:lang w:val="en-GB"/>
        </w:rPr>
        <w:t>10</w:t>
      </w:r>
      <w:r w:rsidR="00F50939" w:rsidRPr="00ED0CEE">
        <w:rPr>
          <w:rFonts w:ascii="Times New Roman" w:eastAsia="Times New Roman" w:hAnsi="Times New Roman" w:cs="Times New Roman"/>
          <w:lang w:val="en-GB"/>
        </w:rPr>
        <w:t xml:space="preserve">,000,000, </w:t>
      </w:r>
      <w:r w:rsidRPr="00ED0CEE">
        <w:rPr>
          <w:rFonts w:ascii="Times New Roman" w:eastAsia="Times New Roman" w:hAnsi="Times New Roman" w:cs="Times New Roman"/>
          <w:lang w:val="en-GB"/>
        </w:rPr>
        <w:t xml:space="preserve">represented by </w:t>
      </w:r>
      <w:r w:rsidR="004B6474">
        <w:rPr>
          <w:rFonts w:ascii="Times New Roman" w:eastAsia="Times New Roman" w:hAnsi="Times New Roman" w:cs="Times New Roman"/>
          <w:lang w:val="en-GB"/>
        </w:rPr>
        <w:t>1,0</w:t>
      </w:r>
      <w:r w:rsidR="00F50939" w:rsidRPr="00ED0CEE">
        <w:rPr>
          <w:rFonts w:ascii="Times New Roman" w:eastAsia="Times New Roman" w:hAnsi="Times New Roman" w:cs="Times New Roman"/>
          <w:lang w:val="en-GB"/>
        </w:rPr>
        <w:t xml:space="preserve">00,000 common shares, </w:t>
      </w:r>
      <w:r w:rsidR="00212CB4" w:rsidRPr="00ED0CEE">
        <w:rPr>
          <w:rFonts w:ascii="Times New Roman" w:eastAsia="Times New Roman" w:hAnsi="Times New Roman" w:cs="Times New Roman"/>
          <w:lang w:val="en-GB"/>
        </w:rPr>
        <w:t xml:space="preserve">held </w:t>
      </w:r>
      <w:r w:rsidR="00F50939" w:rsidRPr="00ED0CEE">
        <w:rPr>
          <w:rFonts w:ascii="Times New Roman" w:eastAsia="Times New Roman" w:hAnsi="Times New Roman" w:cs="Times New Roman"/>
          <w:lang w:val="en-GB"/>
        </w:rPr>
        <w:t>by the following three shareholders</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814"/>
        <w:gridCol w:w="1445"/>
        <w:gridCol w:w="1715"/>
      </w:tblGrid>
      <w:tr w:rsidR="00560C48" w:rsidRPr="00ED0CEE" w14:paraId="0EEB5CCC" w14:textId="77777777" w:rsidTr="00BB1C23">
        <w:trPr>
          <w:jc w:val="center"/>
        </w:trPr>
        <w:tc>
          <w:tcPr>
            <w:tcW w:w="550" w:type="dxa"/>
            <w:vAlign w:val="center"/>
          </w:tcPr>
          <w:p w14:paraId="603B6876" w14:textId="77777777" w:rsidR="00560C48" w:rsidRPr="00ED0CEE" w:rsidRDefault="00560C48" w:rsidP="00BB1C23">
            <w:pPr>
              <w:jc w:val="center"/>
              <w:rPr>
                <w:rFonts w:ascii="Times New Roman" w:eastAsia="Times New Roman" w:hAnsi="Times New Roman" w:cs="Times New Roman"/>
                <w:b/>
                <w:color w:val="000000"/>
                <w:lang w:val="en-GB"/>
              </w:rPr>
            </w:pPr>
            <w:r w:rsidRPr="00ED0CEE">
              <w:rPr>
                <w:rFonts w:ascii="Times New Roman" w:eastAsia="Times New Roman" w:hAnsi="Times New Roman" w:cs="Times New Roman"/>
                <w:b/>
                <w:color w:val="000000"/>
                <w:lang w:val="en-GB"/>
              </w:rPr>
              <w:t>No.</w:t>
            </w:r>
          </w:p>
        </w:tc>
        <w:tc>
          <w:tcPr>
            <w:tcW w:w="1814" w:type="dxa"/>
            <w:vAlign w:val="center"/>
          </w:tcPr>
          <w:p w14:paraId="62235B32" w14:textId="77777777" w:rsidR="00560C48" w:rsidRPr="00ED0CEE" w:rsidRDefault="00560C48" w:rsidP="00BB1C23">
            <w:pPr>
              <w:jc w:val="center"/>
              <w:rPr>
                <w:rFonts w:ascii="Times New Roman" w:eastAsia="Times New Roman" w:hAnsi="Times New Roman" w:cs="Times New Roman"/>
                <w:b/>
                <w:color w:val="000000"/>
                <w:lang w:val="en-GB"/>
              </w:rPr>
            </w:pPr>
            <w:r w:rsidRPr="00ED0CEE">
              <w:rPr>
                <w:rFonts w:ascii="Times New Roman" w:eastAsia="Times New Roman" w:hAnsi="Times New Roman" w:cs="Times New Roman"/>
                <w:b/>
                <w:color w:val="000000"/>
                <w:lang w:val="en-GB"/>
              </w:rPr>
              <w:t>Shareholder</w:t>
            </w:r>
          </w:p>
        </w:tc>
        <w:tc>
          <w:tcPr>
            <w:tcW w:w="1445" w:type="dxa"/>
            <w:vAlign w:val="center"/>
          </w:tcPr>
          <w:p w14:paraId="016E7ACA" w14:textId="77777777" w:rsidR="00560C48" w:rsidRPr="00ED0CEE" w:rsidRDefault="00B64AE8" w:rsidP="00BB1C23">
            <w:pPr>
              <w:jc w:val="center"/>
              <w:rPr>
                <w:rFonts w:ascii="Times New Roman" w:eastAsia="Times New Roman" w:hAnsi="Times New Roman" w:cs="Times New Roman"/>
                <w:b/>
                <w:color w:val="000000"/>
                <w:lang w:val="en-GB"/>
              </w:rPr>
            </w:pPr>
            <w:r w:rsidRPr="00ED0CEE">
              <w:rPr>
                <w:rFonts w:ascii="Times New Roman" w:eastAsia="Times New Roman" w:hAnsi="Times New Roman" w:cs="Times New Roman"/>
                <w:b/>
                <w:color w:val="000000"/>
                <w:lang w:val="en-GB"/>
              </w:rPr>
              <w:t>No. Of Shares</w:t>
            </w:r>
          </w:p>
        </w:tc>
        <w:tc>
          <w:tcPr>
            <w:tcW w:w="1715" w:type="dxa"/>
            <w:vAlign w:val="center"/>
          </w:tcPr>
          <w:p w14:paraId="066940E6" w14:textId="77777777" w:rsidR="00560C48" w:rsidRPr="00ED0CEE" w:rsidRDefault="000A324A" w:rsidP="00BB1C23">
            <w:pPr>
              <w:jc w:val="center"/>
              <w:rPr>
                <w:rFonts w:ascii="Times New Roman" w:eastAsia="Times New Roman" w:hAnsi="Times New Roman" w:cs="Times New Roman"/>
                <w:b/>
                <w:color w:val="000000"/>
                <w:lang w:val="en-GB"/>
              </w:rPr>
            </w:pPr>
            <w:r w:rsidRPr="00ED0CEE">
              <w:rPr>
                <w:rFonts w:ascii="Times New Roman" w:eastAsia="Times New Roman" w:hAnsi="Times New Roman" w:cs="Times New Roman"/>
                <w:b/>
                <w:color w:val="000000"/>
                <w:lang w:val="en-GB"/>
              </w:rPr>
              <w:t>business</w:t>
            </w:r>
            <w:r w:rsidR="00560C48" w:rsidRPr="00ED0CEE">
              <w:rPr>
                <w:rFonts w:ascii="Times New Roman" w:eastAsia="Times New Roman" w:hAnsi="Times New Roman" w:cs="Times New Roman"/>
                <w:b/>
                <w:color w:val="000000"/>
                <w:lang w:val="en-GB"/>
              </w:rPr>
              <w:t xml:space="preserve"> share in % of registered capital</w:t>
            </w:r>
          </w:p>
        </w:tc>
      </w:tr>
      <w:tr w:rsidR="00560C48" w:rsidRPr="00ED0CEE" w14:paraId="683FB85A" w14:textId="77777777" w:rsidTr="00BB1C23">
        <w:trPr>
          <w:jc w:val="center"/>
        </w:trPr>
        <w:tc>
          <w:tcPr>
            <w:tcW w:w="550" w:type="dxa"/>
            <w:vAlign w:val="center"/>
          </w:tcPr>
          <w:p w14:paraId="7653C7A5" w14:textId="77777777" w:rsidR="00560C48" w:rsidRPr="00ED0CEE" w:rsidRDefault="00560C48" w:rsidP="00560C48">
            <w:pPr>
              <w:jc w:val="center"/>
              <w:rPr>
                <w:rFonts w:ascii="Times New Roman" w:eastAsia="Times New Roman" w:hAnsi="Times New Roman" w:cs="Times New Roman"/>
                <w:color w:val="000000"/>
                <w:lang w:val="en-GB"/>
              </w:rPr>
            </w:pPr>
            <w:r w:rsidRPr="00ED0CEE">
              <w:rPr>
                <w:rFonts w:ascii="Times New Roman" w:eastAsia="Times New Roman" w:hAnsi="Times New Roman" w:cs="Times New Roman"/>
                <w:color w:val="000000"/>
                <w:lang w:val="en-GB"/>
              </w:rPr>
              <w:t>1</w:t>
            </w:r>
          </w:p>
        </w:tc>
        <w:tc>
          <w:tcPr>
            <w:tcW w:w="1814" w:type="dxa"/>
          </w:tcPr>
          <w:p w14:paraId="071EF518" w14:textId="5DCF0FD4" w:rsidR="00560C48" w:rsidRPr="00ED0CEE" w:rsidRDefault="00BB1C23" w:rsidP="00BB1C23">
            <w:pPr>
              <w:jc w:val="center"/>
              <w:rPr>
                <w:rFonts w:ascii="Times New Roman" w:eastAsia="Times New Roman" w:hAnsi="Times New Roman" w:cs="Times New Roman"/>
                <w:b/>
                <w:color w:val="000000"/>
                <w:lang w:val="en-GB"/>
              </w:rPr>
            </w:pPr>
            <w:r>
              <w:rPr>
                <w:rFonts w:ascii="Times New Roman" w:eastAsia="Times New Roman" w:hAnsi="Times New Roman" w:cs="Times New Roman"/>
                <w:b/>
                <w:color w:val="000000"/>
                <w:lang w:val="en-GB"/>
              </w:rPr>
              <w:t>AAA</w:t>
            </w:r>
          </w:p>
        </w:tc>
        <w:tc>
          <w:tcPr>
            <w:tcW w:w="1445" w:type="dxa"/>
            <w:vAlign w:val="center"/>
          </w:tcPr>
          <w:p w14:paraId="49AD51D7" w14:textId="2614837A" w:rsidR="00560C48" w:rsidRPr="00ED0CEE" w:rsidRDefault="005558D0" w:rsidP="00BB1C23">
            <w:pPr>
              <w:jc w:val="cente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5</w:t>
            </w:r>
            <w:r w:rsidR="00B64AE8" w:rsidRPr="00ED0CEE">
              <w:rPr>
                <w:rFonts w:ascii="Times New Roman" w:eastAsia="Times New Roman" w:hAnsi="Times New Roman" w:cs="Times New Roman"/>
                <w:color w:val="000000"/>
                <w:lang w:val="en-GB"/>
              </w:rPr>
              <w:t>00,000</w:t>
            </w:r>
          </w:p>
        </w:tc>
        <w:tc>
          <w:tcPr>
            <w:tcW w:w="1715" w:type="dxa"/>
            <w:vAlign w:val="center"/>
          </w:tcPr>
          <w:p w14:paraId="192980D2" w14:textId="25717E6C" w:rsidR="00560C48" w:rsidRPr="00ED0CEE" w:rsidRDefault="005558D0" w:rsidP="00BB1C23">
            <w:pPr>
              <w:jc w:val="cente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5</w:t>
            </w:r>
            <w:r w:rsidR="000C6211" w:rsidRPr="00ED0CEE">
              <w:rPr>
                <w:rFonts w:ascii="Times New Roman" w:eastAsia="Times New Roman" w:hAnsi="Times New Roman" w:cs="Times New Roman"/>
                <w:color w:val="000000"/>
                <w:lang w:val="en-GB"/>
              </w:rPr>
              <w:t>0</w:t>
            </w:r>
            <w:r w:rsidR="00560C48" w:rsidRPr="00ED0CEE">
              <w:rPr>
                <w:rFonts w:ascii="Times New Roman" w:eastAsia="Times New Roman" w:hAnsi="Times New Roman" w:cs="Times New Roman"/>
                <w:color w:val="000000"/>
                <w:lang w:val="en-GB"/>
              </w:rPr>
              <w:t xml:space="preserve"> %</w:t>
            </w:r>
          </w:p>
        </w:tc>
      </w:tr>
      <w:tr w:rsidR="00560C48" w:rsidRPr="00ED0CEE" w14:paraId="170C3BA2" w14:textId="77777777" w:rsidTr="00BB1C23">
        <w:trPr>
          <w:jc w:val="center"/>
        </w:trPr>
        <w:tc>
          <w:tcPr>
            <w:tcW w:w="550" w:type="dxa"/>
            <w:vAlign w:val="center"/>
          </w:tcPr>
          <w:p w14:paraId="6F903A25" w14:textId="77777777" w:rsidR="00560C48" w:rsidRPr="00ED0CEE" w:rsidRDefault="00560C48" w:rsidP="00560C48">
            <w:pPr>
              <w:jc w:val="center"/>
              <w:rPr>
                <w:rFonts w:ascii="Times New Roman" w:eastAsia="Times New Roman" w:hAnsi="Times New Roman" w:cs="Times New Roman"/>
                <w:color w:val="000000"/>
                <w:lang w:val="en-GB"/>
              </w:rPr>
            </w:pPr>
            <w:r w:rsidRPr="00ED0CEE">
              <w:rPr>
                <w:rFonts w:ascii="Times New Roman" w:eastAsia="Times New Roman" w:hAnsi="Times New Roman" w:cs="Times New Roman"/>
                <w:color w:val="000000"/>
                <w:lang w:val="en-GB"/>
              </w:rPr>
              <w:t>2</w:t>
            </w:r>
          </w:p>
        </w:tc>
        <w:tc>
          <w:tcPr>
            <w:tcW w:w="1814" w:type="dxa"/>
          </w:tcPr>
          <w:p w14:paraId="0B139B66" w14:textId="0B695A43" w:rsidR="00560C48" w:rsidRPr="00BB1C23" w:rsidRDefault="00BB1C23" w:rsidP="00BB1C23">
            <w:pPr>
              <w:jc w:val="center"/>
              <w:rPr>
                <w:rFonts w:ascii="Times New Roman" w:eastAsiaTheme="minorEastAsia" w:hAnsi="Times New Roman" w:cs="Times New Roman" w:hint="eastAsia"/>
                <w:b/>
                <w:color w:val="000000"/>
                <w:lang w:val="en-GB" w:eastAsia="zh-TW"/>
              </w:rPr>
            </w:pPr>
            <w:r>
              <w:rPr>
                <w:rFonts w:ascii="Times New Roman" w:eastAsiaTheme="minorEastAsia" w:hAnsi="Times New Roman" w:cs="Times New Roman" w:hint="eastAsia"/>
                <w:b/>
                <w:color w:val="000000"/>
                <w:lang w:val="en-GB" w:eastAsia="zh-TW"/>
              </w:rPr>
              <w:t>B</w:t>
            </w:r>
            <w:r>
              <w:rPr>
                <w:rFonts w:ascii="Times New Roman" w:eastAsiaTheme="minorEastAsia" w:hAnsi="Times New Roman" w:cs="Times New Roman"/>
                <w:b/>
                <w:color w:val="000000"/>
                <w:lang w:val="en-GB" w:eastAsia="zh-TW"/>
              </w:rPr>
              <w:t>BB</w:t>
            </w:r>
          </w:p>
        </w:tc>
        <w:tc>
          <w:tcPr>
            <w:tcW w:w="1445" w:type="dxa"/>
            <w:vAlign w:val="center"/>
          </w:tcPr>
          <w:p w14:paraId="0A3D5892" w14:textId="5BB631C6" w:rsidR="00560C48" w:rsidRPr="00ED0CEE" w:rsidRDefault="005558D0" w:rsidP="00BB1C23">
            <w:pPr>
              <w:jc w:val="cente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5</w:t>
            </w:r>
            <w:r w:rsidR="00B64AE8" w:rsidRPr="00ED0CEE">
              <w:rPr>
                <w:rFonts w:ascii="Times New Roman" w:eastAsia="Times New Roman" w:hAnsi="Times New Roman" w:cs="Times New Roman"/>
                <w:color w:val="000000"/>
                <w:lang w:val="en-GB"/>
              </w:rPr>
              <w:t>00,000</w:t>
            </w:r>
          </w:p>
        </w:tc>
        <w:tc>
          <w:tcPr>
            <w:tcW w:w="1715" w:type="dxa"/>
            <w:vAlign w:val="center"/>
          </w:tcPr>
          <w:p w14:paraId="6E7B9B93" w14:textId="732E3EF0" w:rsidR="00560C48" w:rsidRPr="00ED0CEE" w:rsidRDefault="005558D0" w:rsidP="00BB1C23">
            <w:pPr>
              <w:jc w:val="cente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5</w:t>
            </w:r>
            <w:r w:rsidR="000C6211" w:rsidRPr="00ED0CEE">
              <w:rPr>
                <w:rFonts w:ascii="Times New Roman" w:eastAsia="Times New Roman" w:hAnsi="Times New Roman" w:cs="Times New Roman"/>
                <w:color w:val="000000"/>
                <w:lang w:val="en-GB"/>
              </w:rPr>
              <w:t>0</w:t>
            </w:r>
            <w:r w:rsidR="00560C48" w:rsidRPr="00ED0CEE">
              <w:rPr>
                <w:rFonts w:ascii="Times New Roman" w:eastAsia="Times New Roman" w:hAnsi="Times New Roman" w:cs="Times New Roman"/>
                <w:color w:val="000000"/>
                <w:lang w:val="en-GB"/>
              </w:rPr>
              <w:t xml:space="preserve"> %</w:t>
            </w:r>
          </w:p>
        </w:tc>
      </w:tr>
      <w:tr w:rsidR="00560C48" w:rsidRPr="00ED0CEE" w14:paraId="439693AD" w14:textId="77777777" w:rsidTr="00BB1C23">
        <w:trPr>
          <w:jc w:val="center"/>
        </w:trPr>
        <w:tc>
          <w:tcPr>
            <w:tcW w:w="550" w:type="dxa"/>
            <w:shd w:val="pct10" w:color="auto" w:fill="FFFFFF"/>
            <w:vAlign w:val="center"/>
          </w:tcPr>
          <w:p w14:paraId="282478B0" w14:textId="77777777" w:rsidR="00560C48" w:rsidRPr="00ED0CEE" w:rsidRDefault="00560C48" w:rsidP="00560C48">
            <w:pPr>
              <w:jc w:val="center"/>
              <w:rPr>
                <w:rFonts w:ascii="Times New Roman" w:eastAsia="Times New Roman" w:hAnsi="Times New Roman" w:cs="Times New Roman"/>
                <w:b/>
                <w:color w:val="000000"/>
                <w:lang w:val="en-GB"/>
              </w:rPr>
            </w:pPr>
          </w:p>
        </w:tc>
        <w:tc>
          <w:tcPr>
            <w:tcW w:w="1814" w:type="dxa"/>
            <w:shd w:val="pct10" w:color="auto" w:fill="FFFFFF"/>
            <w:vAlign w:val="center"/>
          </w:tcPr>
          <w:p w14:paraId="1A36B0F6" w14:textId="77777777" w:rsidR="00560C48" w:rsidRPr="00ED0CEE" w:rsidRDefault="000C6211" w:rsidP="00BB1C23">
            <w:pPr>
              <w:jc w:val="center"/>
              <w:rPr>
                <w:rFonts w:ascii="Times New Roman" w:eastAsia="Times New Roman" w:hAnsi="Times New Roman" w:cs="Times New Roman"/>
                <w:b/>
                <w:color w:val="000000"/>
                <w:lang w:val="en-GB"/>
              </w:rPr>
            </w:pPr>
            <w:r w:rsidRPr="00ED0CEE">
              <w:rPr>
                <w:rFonts w:ascii="Times New Roman" w:eastAsia="Times New Roman" w:hAnsi="Times New Roman" w:cs="Times New Roman"/>
                <w:b/>
                <w:color w:val="000000"/>
                <w:lang w:val="en-GB"/>
              </w:rPr>
              <w:t>Total</w:t>
            </w:r>
          </w:p>
        </w:tc>
        <w:tc>
          <w:tcPr>
            <w:tcW w:w="1445" w:type="dxa"/>
            <w:shd w:val="pct10" w:color="auto" w:fill="FFFFFF"/>
            <w:vAlign w:val="center"/>
          </w:tcPr>
          <w:p w14:paraId="3F2F899C" w14:textId="5C055099" w:rsidR="00560C48" w:rsidRPr="00ED0CEE" w:rsidRDefault="005558D0" w:rsidP="00BB1C23">
            <w:pPr>
              <w:jc w:val="center"/>
              <w:rPr>
                <w:rFonts w:ascii="Times New Roman" w:eastAsia="Times New Roman" w:hAnsi="Times New Roman" w:cs="Times New Roman"/>
                <w:b/>
                <w:color w:val="000000"/>
                <w:lang w:val="en-GB"/>
              </w:rPr>
            </w:pPr>
            <w:r>
              <w:rPr>
                <w:rFonts w:ascii="Times New Roman" w:eastAsia="Times New Roman" w:hAnsi="Times New Roman" w:cs="Times New Roman"/>
                <w:b/>
                <w:color w:val="000000"/>
                <w:lang w:val="en-GB"/>
              </w:rPr>
              <w:t>1,0</w:t>
            </w:r>
            <w:r w:rsidR="00B64AE8" w:rsidRPr="00ED0CEE">
              <w:rPr>
                <w:rFonts w:ascii="Times New Roman" w:eastAsia="Times New Roman" w:hAnsi="Times New Roman" w:cs="Times New Roman"/>
                <w:b/>
                <w:color w:val="000000"/>
                <w:lang w:val="en-GB"/>
              </w:rPr>
              <w:t>00</w:t>
            </w:r>
            <w:r w:rsidR="004365BD" w:rsidRPr="00ED0CEE">
              <w:rPr>
                <w:rFonts w:ascii="Times New Roman" w:hAnsi="Times New Roman" w:cs="Times New Roman"/>
                <w:b/>
                <w:color w:val="000000"/>
                <w:lang w:val="en-GB" w:eastAsia="zh-TW"/>
              </w:rPr>
              <w:t>,</w:t>
            </w:r>
            <w:r w:rsidR="00B64AE8" w:rsidRPr="00ED0CEE">
              <w:rPr>
                <w:rFonts w:ascii="Times New Roman" w:eastAsia="Times New Roman" w:hAnsi="Times New Roman" w:cs="Times New Roman"/>
                <w:b/>
                <w:color w:val="000000"/>
                <w:lang w:val="en-GB"/>
              </w:rPr>
              <w:t>000</w:t>
            </w:r>
          </w:p>
        </w:tc>
        <w:tc>
          <w:tcPr>
            <w:tcW w:w="1715" w:type="dxa"/>
            <w:shd w:val="pct10" w:color="auto" w:fill="FFFFFF"/>
            <w:vAlign w:val="center"/>
          </w:tcPr>
          <w:p w14:paraId="1DBF0103" w14:textId="77777777" w:rsidR="00560C48" w:rsidRPr="00ED0CEE" w:rsidRDefault="00560C48" w:rsidP="00BB1C23">
            <w:pPr>
              <w:jc w:val="center"/>
              <w:rPr>
                <w:rFonts w:ascii="Times New Roman" w:eastAsia="Times New Roman" w:hAnsi="Times New Roman" w:cs="Times New Roman"/>
                <w:b/>
                <w:color w:val="000000"/>
                <w:lang w:val="en-GB"/>
              </w:rPr>
            </w:pPr>
            <w:r w:rsidRPr="00ED0CEE">
              <w:rPr>
                <w:rFonts w:ascii="Times New Roman" w:eastAsia="Times New Roman" w:hAnsi="Times New Roman" w:cs="Times New Roman"/>
                <w:b/>
                <w:color w:val="000000"/>
                <w:lang w:val="en-GB"/>
              </w:rPr>
              <w:t>100 %</w:t>
            </w:r>
          </w:p>
        </w:tc>
      </w:tr>
    </w:tbl>
    <w:p w14:paraId="02AC278C" w14:textId="77777777" w:rsidR="00560C48" w:rsidRPr="00ED0CEE" w:rsidRDefault="00560C48" w:rsidP="00560C48">
      <w:pPr>
        <w:spacing w:after="240"/>
        <w:ind w:left="720"/>
        <w:jc w:val="both"/>
        <w:rPr>
          <w:rFonts w:ascii="Times New Roman" w:eastAsia="Times New Roman" w:hAnsi="Times New Roman" w:cs="Times New Roman"/>
          <w:lang w:val="en-GB"/>
        </w:rPr>
      </w:pPr>
    </w:p>
    <w:p w14:paraId="2175D537" w14:textId="77777777" w:rsidR="00560C48" w:rsidRPr="00ED0CEE" w:rsidRDefault="00560C48" w:rsidP="00560C48">
      <w:pPr>
        <w:keepNext/>
        <w:numPr>
          <w:ilvl w:val="0"/>
          <w:numId w:val="3"/>
        </w:numPr>
        <w:spacing w:after="240"/>
        <w:jc w:val="both"/>
        <w:rPr>
          <w:rFonts w:ascii="Times New Roman" w:eastAsia="Times New Roman" w:hAnsi="Times New Roman" w:cs="Times New Roman"/>
          <w:lang w:val="en-GB"/>
        </w:rPr>
      </w:pPr>
      <w:proofErr w:type="gramStart"/>
      <w:r w:rsidRPr="00ED0CEE">
        <w:rPr>
          <w:rFonts w:ascii="Times New Roman" w:eastAsia="Times New Roman" w:hAnsi="Times New Roman" w:cs="Times New Roman"/>
          <w:lang w:val="en-GB"/>
        </w:rPr>
        <w:t>Whereas,</w:t>
      </w:r>
      <w:proofErr w:type="gramEnd"/>
      <w:r w:rsidRPr="00ED0CEE">
        <w:rPr>
          <w:rFonts w:ascii="Times New Roman" w:eastAsia="Times New Roman" w:hAnsi="Times New Roman" w:cs="Times New Roman"/>
          <w:lang w:val="en-GB"/>
        </w:rPr>
        <w:t xml:space="preserve"> the Buyer is familiar with financial position and business of the Company;</w:t>
      </w:r>
    </w:p>
    <w:p w14:paraId="40817108" w14:textId="77777777" w:rsidR="002B6402" w:rsidRPr="00ED0CEE" w:rsidRDefault="00560C48" w:rsidP="002B6402">
      <w:pPr>
        <w:keepNext/>
        <w:numPr>
          <w:ilvl w:val="0"/>
          <w:numId w:val="3"/>
        </w:numPr>
        <w:spacing w:after="240"/>
        <w:jc w:val="both"/>
        <w:rPr>
          <w:rFonts w:ascii="Times New Roman" w:eastAsia="Times New Roman" w:hAnsi="Times New Roman" w:cs="Times New Roman"/>
          <w:lang w:val="en-GB"/>
        </w:rPr>
      </w:pPr>
      <w:proofErr w:type="gramStart"/>
      <w:r w:rsidRPr="00ED0CEE">
        <w:rPr>
          <w:rFonts w:ascii="Times New Roman" w:eastAsia="Times New Roman" w:hAnsi="Times New Roman" w:cs="Times New Roman"/>
          <w:lang w:val="en-GB"/>
        </w:rPr>
        <w:t>Whereas,</w:t>
      </w:r>
      <w:proofErr w:type="gramEnd"/>
      <w:r w:rsidRPr="00ED0CEE">
        <w:rPr>
          <w:rFonts w:ascii="Times New Roman" w:eastAsia="Times New Roman" w:hAnsi="Times New Roman" w:cs="Times New Roman"/>
          <w:lang w:val="en-GB"/>
        </w:rPr>
        <w:t xml:space="preserve"> the Buyer wishes to buy and the Sellers wish to sell their </w:t>
      </w:r>
      <w:r w:rsidR="00B64AE8" w:rsidRPr="00ED0CEE">
        <w:rPr>
          <w:rFonts w:ascii="Times New Roman" w:eastAsia="Times New Roman" w:hAnsi="Times New Roman" w:cs="Times New Roman"/>
          <w:lang w:val="en-GB"/>
        </w:rPr>
        <w:t xml:space="preserve">respective </w:t>
      </w:r>
      <w:r w:rsidRPr="00ED0CEE">
        <w:rPr>
          <w:rFonts w:ascii="Times New Roman" w:eastAsia="Times New Roman" w:hAnsi="Times New Roman" w:cs="Times New Roman"/>
          <w:lang w:val="en-GB"/>
        </w:rPr>
        <w:t>Shares under the conditions and terms of this Agreement.</w:t>
      </w:r>
    </w:p>
    <w:p w14:paraId="40DA066A" w14:textId="77777777" w:rsidR="002B6402" w:rsidRPr="00ED0CEE" w:rsidRDefault="00B64AE8" w:rsidP="00560C48">
      <w:pPr>
        <w:spacing w:after="240"/>
        <w:jc w:val="both"/>
        <w:rPr>
          <w:rFonts w:ascii="Times New Roman" w:eastAsia="Times New Roman" w:hAnsi="Times New Roman" w:cs="Times New Roman"/>
          <w:lang w:val="en-GB"/>
        </w:rPr>
      </w:pPr>
      <w:r w:rsidRPr="00ED0CEE">
        <w:rPr>
          <w:rFonts w:ascii="Times New Roman" w:eastAsia="Times New Roman" w:hAnsi="Times New Roman" w:cs="Times New Roman"/>
          <w:lang w:val="en-GB"/>
        </w:rPr>
        <w:t>T</w:t>
      </w:r>
      <w:r w:rsidR="00560C48" w:rsidRPr="00ED0CEE">
        <w:rPr>
          <w:rFonts w:ascii="Times New Roman" w:eastAsia="Times New Roman" w:hAnsi="Times New Roman" w:cs="Times New Roman"/>
          <w:lang w:val="en-GB"/>
        </w:rPr>
        <w:t>he Parties to this Agreement agree as follows</w:t>
      </w:r>
    </w:p>
    <w:p w14:paraId="0734E76E" w14:textId="77777777" w:rsidR="00C4017E" w:rsidRPr="00ED0CEE" w:rsidRDefault="00C4017E">
      <w:pPr>
        <w:rPr>
          <w:rFonts w:ascii="Times New Roman" w:eastAsia="Times New Roman" w:hAnsi="Times New Roman" w:cs="Times New Roman"/>
          <w:b/>
          <w:lang w:val="en-GB"/>
        </w:rPr>
      </w:pPr>
    </w:p>
    <w:p w14:paraId="139F0F0D" w14:textId="77777777" w:rsidR="00560C48" w:rsidRPr="00ED0CEE" w:rsidRDefault="00560C48" w:rsidP="00560C48">
      <w:pPr>
        <w:numPr>
          <w:ilvl w:val="0"/>
          <w:numId w:val="4"/>
        </w:numPr>
        <w:spacing w:after="240"/>
        <w:jc w:val="both"/>
        <w:rPr>
          <w:rFonts w:ascii="Times New Roman" w:eastAsia="Times New Roman" w:hAnsi="Times New Roman" w:cs="Times New Roman"/>
          <w:b/>
          <w:lang w:val="en-GB"/>
        </w:rPr>
      </w:pPr>
      <w:r w:rsidRPr="00ED0CEE">
        <w:rPr>
          <w:rFonts w:ascii="Times New Roman" w:eastAsia="Times New Roman" w:hAnsi="Times New Roman" w:cs="Times New Roman"/>
          <w:b/>
          <w:lang w:val="en-GB"/>
        </w:rPr>
        <w:t>DEFINITIONS AND INTERPRETATION</w:t>
      </w:r>
    </w:p>
    <w:p w14:paraId="58112004" w14:textId="77777777" w:rsidR="00560C48" w:rsidRPr="00ED0CEE" w:rsidRDefault="00560C48" w:rsidP="00560C48">
      <w:pPr>
        <w:numPr>
          <w:ilvl w:val="1"/>
          <w:numId w:val="6"/>
        </w:numPr>
        <w:spacing w:after="240"/>
        <w:jc w:val="both"/>
        <w:outlineLvl w:val="1"/>
        <w:rPr>
          <w:rFonts w:ascii="Times New Roman" w:eastAsia="Times New Roman" w:hAnsi="Times New Roman" w:cs="Times New Roman"/>
          <w:lang w:val="en-GB"/>
        </w:rPr>
      </w:pPr>
      <w:bookmarkStart w:id="0" w:name="_Ref138746324"/>
      <w:r w:rsidRPr="00ED0CEE">
        <w:rPr>
          <w:rFonts w:ascii="Times New Roman" w:eastAsia="Times New Roman" w:hAnsi="Times New Roman" w:cs="Times New Roman"/>
          <w:lang w:val="en-GB"/>
        </w:rPr>
        <w:t xml:space="preserve">  Definitions</w:t>
      </w:r>
      <w:bookmarkEnd w:id="0"/>
      <w:r w:rsidRPr="00ED0CEE">
        <w:rPr>
          <w:rFonts w:ascii="Times New Roman" w:eastAsia="Times New Roman" w:hAnsi="Times New Roman" w:cs="Times New Roman"/>
          <w:lang w:val="en-GB"/>
        </w:rPr>
        <w:t xml:space="preserve"> </w:t>
      </w:r>
    </w:p>
    <w:p w14:paraId="24061F6F" w14:textId="77777777" w:rsidR="00560C48" w:rsidRPr="00ED0CEE" w:rsidRDefault="00560C48" w:rsidP="00560C48">
      <w:pPr>
        <w:spacing w:after="240"/>
        <w:ind w:left="720"/>
        <w:jc w:val="both"/>
        <w:rPr>
          <w:rFonts w:ascii="Times New Roman" w:eastAsia="Times New Roman" w:hAnsi="Times New Roman" w:cs="Times New Roman"/>
          <w:lang w:val="en-GB"/>
        </w:rPr>
      </w:pPr>
      <w:proofErr w:type="gramStart"/>
      <w:r w:rsidRPr="00ED0CEE">
        <w:rPr>
          <w:rFonts w:ascii="Times New Roman" w:eastAsia="Times New Roman" w:hAnsi="Times New Roman" w:cs="Times New Roman"/>
          <w:lang w:val="en-GB"/>
        </w:rPr>
        <w:t>For the purpose of</w:t>
      </w:r>
      <w:proofErr w:type="gramEnd"/>
      <w:r w:rsidRPr="00ED0CEE">
        <w:rPr>
          <w:rFonts w:ascii="Times New Roman" w:eastAsia="Times New Roman" w:hAnsi="Times New Roman" w:cs="Times New Roman"/>
          <w:lang w:val="en-GB"/>
        </w:rPr>
        <w:t xml:space="preserve"> this Agreement, capitalized terms used herein and not explicitly otherwise defined shall have the following meanings:</w:t>
      </w:r>
    </w:p>
    <w:p w14:paraId="19F0A0F8" w14:textId="5CFD1BDB" w:rsidR="000C6211" w:rsidRPr="00ED0CEE" w:rsidRDefault="00560C48" w:rsidP="00560C48">
      <w:pPr>
        <w:spacing w:after="240"/>
        <w:ind w:left="720"/>
        <w:jc w:val="both"/>
        <w:rPr>
          <w:rFonts w:ascii="Times New Roman" w:eastAsia="Times New Roman" w:hAnsi="Times New Roman" w:cs="Times New Roman"/>
          <w:b/>
          <w:lang w:val="en-GB"/>
        </w:rPr>
      </w:pPr>
      <w:r w:rsidRPr="00ED0CEE">
        <w:rPr>
          <w:rFonts w:ascii="Times New Roman" w:eastAsia="Times New Roman" w:hAnsi="Times New Roman" w:cs="Times New Roman"/>
          <w:b/>
          <w:lang w:val="en-GB"/>
        </w:rPr>
        <w:t>“Bank Account of the First Seller”</w:t>
      </w:r>
      <w:r w:rsidR="00AA0845" w:rsidRPr="00ED0CEE">
        <w:rPr>
          <w:rFonts w:ascii="Times New Roman" w:eastAsia="Times New Roman" w:hAnsi="Times New Roman" w:cs="Times New Roman"/>
          <w:b/>
          <w:lang w:val="en-GB"/>
        </w:rPr>
        <w:t>:</w:t>
      </w:r>
      <w:r w:rsidRPr="00ED0CEE">
        <w:rPr>
          <w:rFonts w:ascii="Times New Roman" w:eastAsia="Times New Roman" w:hAnsi="Times New Roman" w:cs="Times New Roman"/>
          <w:lang w:val="en-GB"/>
        </w:rPr>
        <w:t xml:space="preserve"> </w:t>
      </w:r>
    </w:p>
    <w:p w14:paraId="3F5C140C" w14:textId="752292D2" w:rsidR="000C6211" w:rsidRPr="00ED0CEE" w:rsidRDefault="00560C48" w:rsidP="00560C48">
      <w:pPr>
        <w:spacing w:after="240"/>
        <w:ind w:left="720"/>
        <w:jc w:val="both"/>
        <w:rPr>
          <w:rFonts w:ascii="Times New Roman" w:eastAsia="Times New Roman" w:hAnsi="Times New Roman" w:cs="Times New Roman"/>
          <w:b/>
          <w:lang w:val="en-US" w:eastAsia="sl-SI"/>
        </w:rPr>
      </w:pPr>
      <w:r w:rsidRPr="00ED0CEE">
        <w:rPr>
          <w:rFonts w:ascii="Times New Roman" w:eastAsia="Times New Roman" w:hAnsi="Times New Roman" w:cs="Times New Roman"/>
          <w:b/>
          <w:lang w:val="en-GB"/>
        </w:rPr>
        <w:t>“Bank Account of the Second Seller”:</w:t>
      </w:r>
    </w:p>
    <w:p w14:paraId="43B585B5" w14:textId="77777777" w:rsidR="00560C48" w:rsidRPr="00ED0CEE" w:rsidRDefault="00560C48" w:rsidP="00560C48">
      <w:pPr>
        <w:spacing w:after="240"/>
        <w:ind w:left="720"/>
        <w:jc w:val="both"/>
        <w:rPr>
          <w:rFonts w:ascii="Times New Roman" w:eastAsia="Times New Roman" w:hAnsi="Times New Roman" w:cs="Times New Roman"/>
          <w:lang w:val="en-GB"/>
        </w:rPr>
      </w:pPr>
      <w:r w:rsidRPr="00ED0CEE">
        <w:rPr>
          <w:rFonts w:ascii="Times New Roman" w:eastAsia="Times New Roman" w:hAnsi="Times New Roman" w:cs="Times New Roman"/>
          <w:b/>
          <w:bCs/>
          <w:lang w:val="en-GB"/>
        </w:rPr>
        <w:lastRenderedPageBreak/>
        <w:t>“Company”</w:t>
      </w:r>
      <w:r w:rsidRPr="00ED0CEE">
        <w:rPr>
          <w:rFonts w:ascii="Times New Roman" w:eastAsia="Times New Roman" w:hAnsi="Times New Roman" w:cs="Times New Roman"/>
          <w:lang w:val="en-GB"/>
        </w:rPr>
        <w:t xml:space="preserve"> has the meaning assigne</w:t>
      </w:r>
      <w:r w:rsidR="005E2696" w:rsidRPr="00ED0CEE">
        <w:rPr>
          <w:rFonts w:ascii="Times New Roman" w:eastAsia="Times New Roman" w:hAnsi="Times New Roman" w:cs="Times New Roman"/>
          <w:lang w:val="en-GB"/>
        </w:rPr>
        <w:t xml:space="preserve">d to it pursuant to Preamble </w:t>
      </w:r>
      <w:r w:rsidR="000E7A02" w:rsidRPr="00ED0CEE">
        <w:rPr>
          <w:rFonts w:ascii="Times New Roman" w:eastAsia="Times New Roman" w:hAnsi="Times New Roman" w:cs="Times New Roman"/>
          <w:lang w:val="en-GB"/>
        </w:rPr>
        <w:t>(</w:t>
      </w:r>
      <w:r w:rsidR="005E2696" w:rsidRPr="00ED0CEE">
        <w:rPr>
          <w:rFonts w:ascii="Times New Roman" w:eastAsia="Times New Roman" w:hAnsi="Times New Roman" w:cs="Times New Roman"/>
          <w:lang w:val="en-GB"/>
        </w:rPr>
        <w:t>A</w:t>
      </w:r>
      <w:r w:rsidR="000E7A02" w:rsidRPr="00ED0CEE">
        <w:rPr>
          <w:rFonts w:ascii="Times New Roman" w:eastAsia="Times New Roman" w:hAnsi="Times New Roman" w:cs="Times New Roman"/>
          <w:lang w:val="en-GB"/>
        </w:rPr>
        <w:t>)</w:t>
      </w:r>
      <w:r w:rsidR="00AA0845" w:rsidRPr="00ED0CEE">
        <w:rPr>
          <w:rFonts w:asciiTheme="minorEastAsia" w:eastAsiaTheme="minorEastAsia" w:hAnsiTheme="minorEastAsia" w:cs="Times New Roman" w:hint="eastAsia"/>
          <w:lang w:val="en-GB" w:eastAsia="zh-TW"/>
        </w:rPr>
        <w:t>.</w:t>
      </w:r>
    </w:p>
    <w:p w14:paraId="25D73C49" w14:textId="77777777" w:rsidR="0066660F" w:rsidRPr="00ED0CEE" w:rsidRDefault="0093284C" w:rsidP="00560C48">
      <w:pPr>
        <w:spacing w:after="240"/>
        <w:ind w:left="720"/>
        <w:jc w:val="both"/>
        <w:rPr>
          <w:rFonts w:ascii="Times New Roman" w:eastAsia="Times New Roman" w:hAnsi="Times New Roman" w:cs="Times New Roman"/>
          <w:bCs/>
          <w:lang w:val="en-GB"/>
        </w:rPr>
      </w:pPr>
      <w:r w:rsidRPr="00ED0CEE">
        <w:rPr>
          <w:rFonts w:ascii="Times New Roman" w:eastAsia="Times New Roman" w:hAnsi="Times New Roman" w:cs="Times New Roman"/>
          <w:b/>
          <w:bCs/>
          <w:lang w:val="en-GB"/>
        </w:rPr>
        <w:t>“</w:t>
      </w:r>
      <w:r w:rsidR="0066660F" w:rsidRPr="00ED0CEE">
        <w:rPr>
          <w:rFonts w:ascii="Times New Roman" w:eastAsia="Times New Roman" w:hAnsi="Times New Roman" w:cs="Times New Roman"/>
          <w:b/>
          <w:lang w:val="en-GB"/>
        </w:rPr>
        <w:t>Completion</w:t>
      </w:r>
      <w:r w:rsidRPr="00ED0CEE">
        <w:rPr>
          <w:rFonts w:ascii="Times New Roman" w:eastAsia="Times New Roman" w:hAnsi="Times New Roman" w:cs="Times New Roman"/>
          <w:b/>
          <w:bCs/>
          <w:lang w:val="en-GB"/>
        </w:rPr>
        <w:t>”</w:t>
      </w:r>
      <w:r w:rsidR="0066660F" w:rsidRPr="00ED0CEE">
        <w:rPr>
          <w:rFonts w:ascii="Times New Roman" w:eastAsia="Times New Roman" w:hAnsi="Times New Roman" w:cs="Times New Roman"/>
          <w:b/>
          <w:lang w:val="en-GB"/>
        </w:rPr>
        <w:t xml:space="preserve"> </w:t>
      </w:r>
      <w:r w:rsidR="0066660F" w:rsidRPr="00ED0CEE">
        <w:rPr>
          <w:rFonts w:ascii="Times New Roman" w:eastAsia="Times New Roman" w:hAnsi="Times New Roman" w:cs="Times New Roman"/>
          <w:bCs/>
          <w:lang w:val="en-GB"/>
        </w:rPr>
        <w:t xml:space="preserve">means </w:t>
      </w:r>
      <w:r w:rsidR="0066660F" w:rsidRPr="00ED0CEE">
        <w:rPr>
          <w:rFonts w:ascii="Times New Roman" w:hAnsi="Times New Roman" w:cs="Times New Roman"/>
        </w:rPr>
        <w:t xml:space="preserve">completion of the sale and purchase of the Shares in accordance with this </w:t>
      </w:r>
      <w:r w:rsidR="0082460D" w:rsidRPr="00ED0CEE">
        <w:rPr>
          <w:rFonts w:ascii="Times New Roman" w:hAnsi="Times New Roman" w:cs="Times New Roman"/>
        </w:rPr>
        <w:t>A</w:t>
      </w:r>
      <w:r w:rsidR="0066660F" w:rsidRPr="00ED0CEE">
        <w:rPr>
          <w:rFonts w:ascii="Times New Roman" w:hAnsi="Times New Roman" w:cs="Times New Roman"/>
        </w:rPr>
        <w:t>greement.</w:t>
      </w:r>
    </w:p>
    <w:p w14:paraId="4D307397" w14:textId="77777777" w:rsidR="00560C48" w:rsidRPr="00ED0CEE" w:rsidRDefault="00560C48" w:rsidP="00560C48">
      <w:pPr>
        <w:spacing w:after="240"/>
        <w:ind w:left="720"/>
        <w:jc w:val="both"/>
        <w:rPr>
          <w:rFonts w:ascii="Times New Roman" w:eastAsia="Times New Roman" w:hAnsi="Times New Roman" w:cs="Times New Roman"/>
          <w:lang w:val="en-GB"/>
        </w:rPr>
      </w:pPr>
      <w:r w:rsidRPr="00ED0CEE">
        <w:rPr>
          <w:rFonts w:ascii="Times New Roman" w:eastAsia="Times New Roman" w:hAnsi="Times New Roman" w:cs="Times New Roman"/>
          <w:b/>
          <w:lang w:val="en-GB"/>
        </w:rPr>
        <w:t xml:space="preserve">“Transfer date” </w:t>
      </w:r>
      <w:r w:rsidRPr="00ED0CEE">
        <w:rPr>
          <w:rFonts w:ascii="Times New Roman" w:eastAsia="Times New Roman" w:hAnsi="Times New Roman" w:cs="Times New Roman"/>
          <w:lang w:val="en-GB"/>
        </w:rPr>
        <w:t xml:space="preserve">means date from </w:t>
      </w:r>
      <w:r w:rsidR="00FB1245" w:rsidRPr="00ED0CEE">
        <w:rPr>
          <w:rFonts w:ascii="Times New Roman" w:eastAsia="Times New Roman" w:hAnsi="Times New Roman" w:cs="Times New Roman"/>
          <w:lang w:val="en-GB"/>
        </w:rPr>
        <w:t xml:space="preserve">clause </w:t>
      </w:r>
      <w:r w:rsidR="00784AEB" w:rsidRPr="00ED0CEE">
        <w:rPr>
          <w:rFonts w:ascii="Times New Roman" w:eastAsia="Times New Roman" w:hAnsi="Times New Roman" w:cs="Times New Roman"/>
          <w:lang w:val="en-GB"/>
        </w:rPr>
        <w:t>5(b)</w:t>
      </w:r>
      <w:r w:rsidRPr="00ED0CEE">
        <w:rPr>
          <w:rFonts w:ascii="Times New Roman" w:eastAsia="Times New Roman" w:hAnsi="Times New Roman" w:cs="Times New Roman"/>
          <w:lang w:val="en-GB"/>
        </w:rPr>
        <w:t>. of this Agreement</w:t>
      </w:r>
      <w:r w:rsidR="00AA0845" w:rsidRPr="00ED0CEE">
        <w:rPr>
          <w:rFonts w:asciiTheme="minorEastAsia" w:eastAsiaTheme="minorEastAsia" w:hAnsiTheme="minorEastAsia" w:cs="Times New Roman" w:hint="eastAsia"/>
          <w:lang w:val="en-GB" w:eastAsia="zh-TW"/>
        </w:rPr>
        <w:t>.</w:t>
      </w:r>
    </w:p>
    <w:p w14:paraId="56CF551A" w14:textId="77777777" w:rsidR="00560C48" w:rsidRPr="00ED0CEE" w:rsidRDefault="00560C48" w:rsidP="00560C48">
      <w:pPr>
        <w:spacing w:after="240"/>
        <w:ind w:left="720"/>
        <w:jc w:val="both"/>
        <w:rPr>
          <w:rFonts w:ascii="Times New Roman" w:eastAsia="Times New Roman" w:hAnsi="Times New Roman" w:cs="Times New Roman"/>
          <w:lang w:val="en-GB"/>
        </w:rPr>
      </w:pPr>
      <w:r w:rsidRPr="00ED0CEE">
        <w:rPr>
          <w:rFonts w:ascii="Times New Roman" w:eastAsia="Times New Roman" w:hAnsi="Times New Roman" w:cs="Times New Roman"/>
          <w:b/>
          <w:lang w:val="en-GB"/>
        </w:rPr>
        <w:t xml:space="preserve">“Signing Date” </w:t>
      </w:r>
      <w:r w:rsidRPr="00ED0CEE">
        <w:rPr>
          <w:rFonts w:ascii="Times New Roman" w:eastAsia="Times New Roman" w:hAnsi="Times New Roman" w:cs="Times New Roman"/>
          <w:lang w:val="en-GB"/>
        </w:rPr>
        <w:t xml:space="preserve">means date from </w:t>
      </w:r>
      <w:r w:rsidR="00FB1245" w:rsidRPr="00ED0CEE">
        <w:rPr>
          <w:rFonts w:ascii="Times New Roman" w:eastAsia="Times New Roman" w:hAnsi="Times New Roman" w:cs="Times New Roman"/>
          <w:lang w:val="en-GB"/>
        </w:rPr>
        <w:t xml:space="preserve">clause </w:t>
      </w:r>
      <w:r w:rsidR="00784AEB" w:rsidRPr="00ED0CEE">
        <w:rPr>
          <w:rFonts w:ascii="Times New Roman" w:eastAsia="Times New Roman" w:hAnsi="Times New Roman" w:cs="Times New Roman"/>
          <w:lang w:val="en-GB"/>
        </w:rPr>
        <w:t>9</w:t>
      </w:r>
      <w:r w:rsidRPr="00ED0CEE">
        <w:rPr>
          <w:rFonts w:ascii="Times New Roman" w:eastAsia="Times New Roman" w:hAnsi="Times New Roman" w:cs="Times New Roman"/>
          <w:lang w:val="en-GB"/>
        </w:rPr>
        <w:t>.2 of this Agreement</w:t>
      </w:r>
      <w:r w:rsidR="00AA0845" w:rsidRPr="00ED0CEE">
        <w:rPr>
          <w:rFonts w:asciiTheme="minorEastAsia" w:eastAsiaTheme="minorEastAsia" w:hAnsiTheme="minorEastAsia" w:cs="Times New Roman" w:hint="eastAsia"/>
          <w:lang w:val="en-GB" w:eastAsia="zh-TW"/>
        </w:rPr>
        <w:t>.</w:t>
      </w:r>
    </w:p>
    <w:p w14:paraId="6B0099D7" w14:textId="137D99A0" w:rsidR="00560C48" w:rsidRPr="00ED0CEE" w:rsidRDefault="00560C48" w:rsidP="00560C48">
      <w:pPr>
        <w:spacing w:after="240"/>
        <w:ind w:left="720"/>
        <w:jc w:val="both"/>
        <w:rPr>
          <w:rFonts w:ascii="Times New Roman" w:eastAsia="Times New Roman" w:hAnsi="Times New Roman" w:cs="Times New Roman"/>
          <w:lang w:val="en-GB"/>
        </w:rPr>
      </w:pPr>
      <w:r w:rsidRPr="00ED0CEE">
        <w:rPr>
          <w:rFonts w:ascii="Times New Roman" w:eastAsia="Times New Roman" w:hAnsi="Times New Roman" w:cs="Times New Roman"/>
          <w:b/>
          <w:lang w:val="en-GB"/>
        </w:rPr>
        <w:t>“</w:t>
      </w:r>
      <w:r w:rsidR="000A324A" w:rsidRPr="00ED0CEE">
        <w:rPr>
          <w:rFonts w:ascii="Times New Roman" w:eastAsia="Times New Roman" w:hAnsi="Times New Roman" w:cs="Times New Roman"/>
          <w:b/>
          <w:lang w:val="en-GB"/>
        </w:rPr>
        <w:t>Business</w:t>
      </w:r>
      <w:r w:rsidRPr="00ED0CEE">
        <w:rPr>
          <w:rFonts w:ascii="Times New Roman" w:eastAsia="Times New Roman" w:hAnsi="Times New Roman" w:cs="Times New Roman"/>
          <w:b/>
          <w:lang w:val="en-GB"/>
        </w:rPr>
        <w:t xml:space="preserve"> Day” </w:t>
      </w:r>
      <w:r w:rsidRPr="00ED0CEE">
        <w:rPr>
          <w:rFonts w:ascii="Times New Roman" w:eastAsia="Times New Roman" w:hAnsi="Times New Roman" w:cs="Times New Roman"/>
          <w:lang w:val="en-GB"/>
        </w:rPr>
        <w:t xml:space="preserve">means every day except Saturday, </w:t>
      </w:r>
      <w:proofErr w:type="gramStart"/>
      <w:r w:rsidRPr="00ED0CEE">
        <w:rPr>
          <w:rFonts w:ascii="Times New Roman" w:eastAsia="Times New Roman" w:hAnsi="Times New Roman" w:cs="Times New Roman"/>
          <w:lang w:val="en-GB"/>
        </w:rPr>
        <w:t>Sunday</w:t>
      </w:r>
      <w:proofErr w:type="gramEnd"/>
      <w:r w:rsidRPr="00ED0CEE">
        <w:rPr>
          <w:rFonts w:ascii="Times New Roman" w:eastAsia="Times New Roman" w:hAnsi="Times New Roman" w:cs="Times New Roman"/>
          <w:lang w:val="en-GB"/>
        </w:rPr>
        <w:t xml:space="preserve"> and other day, which </w:t>
      </w:r>
      <w:r w:rsidR="000E7A02" w:rsidRPr="00ED0CEE">
        <w:rPr>
          <w:rFonts w:ascii="Times New Roman" w:eastAsia="Times New Roman" w:hAnsi="Times New Roman" w:cs="Times New Roman"/>
          <w:lang w:val="en-GB"/>
        </w:rPr>
        <w:t xml:space="preserve">the commercial banks in </w:t>
      </w:r>
      <w:r w:rsidR="005558D0">
        <w:rPr>
          <w:rFonts w:ascii="Times New Roman" w:eastAsia="Times New Roman" w:hAnsi="Times New Roman" w:cs="Times New Roman"/>
          <w:lang w:val="en-GB"/>
        </w:rPr>
        <w:t>USA</w:t>
      </w:r>
      <w:r w:rsidR="000E7A02" w:rsidRPr="00ED0CEE">
        <w:rPr>
          <w:rFonts w:ascii="Times New Roman" w:eastAsia="Times New Roman" w:hAnsi="Times New Roman" w:cs="Times New Roman"/>
          <w:lang w:val="en-GB"/>
        </w:rPr>
        <w:t xml:space="preserve"> and Taiwan are closed for business.</w:t>
      </w:r>
    </w:p>
    <w:p w14:paraId="111AAD51" w14:textId="77777777" w:rsidR="00560C48" w:rsidRPr="00ED0CEE" w:rsidRDefault="00560C48" w:rsidP="00560C48">
      <w:pPr>
        <w:spacing w:after="240"/>
        <w:ind w:left="720"/>
        <w:jc w:val="both"/>
        <w:rPr>
          <w:rFonts w:ascii="Times New Roman" w:eastAsia="Times New Roman" w:hAnsi="Times New Roman" w:cs="Times New Roman"/>
          <w:lang w:val="en-GB"/>
        </w:rPr>
      </w:pPr>
      <w:r w:rsidRPr="00ED0CEE">
        <w:rPr>
          <w:rFonts w:ascii="Times New Roman" w:eastAsia="Times New Roman" w:hAnsi="Times New Roman" w:cs="Times New Roman"/>
          <w:b/>
          <w:bCs/>
          <w:lang w:val="en-GB"/>
        </w:rPr>
        <w:t>“Encumbrance”</w:t>
      </w:r>
      <w:r w:rsidRPr="00ED0CEE">
        <w:rPr>
          <w:rFonts w:ascii="Times New Roman" w:eastAsia="Times New Roman" w:hAnsi="Times New Roman" w:cs="Times New Roman"/>
          <w:lang w:val="en-GB"/>
        </w:rPr>
        <w:t xml:space="preserve"> means </w:t>
      </w:r>
      <w:r w:rsidRPr="00ED0CEE">
        <w:rPr>
          <w:rFonts w:ascii="Times New Roman" w:eastAsia="Times New Roman" w:hAnsi="Times New Roman" w:cs="Times New Roman"/>
          <w:bCs/>
          <w:lang w:val="en-GB"/>
        </w:rPr>
        <w:t xml:space="preserve">any claim, charge, mortgage, pledge, security, lien, option, easement, lease, hypothecation or other </w:t>
      </w:r>
      <w:proofErr w:type="gramStart"/>
      <w:r w:rsidRPr="00ED0CEE">
        <w:rPr>
          <w:rFonts w:ascii="Times New Roman" w:eastAsia="Times New Roman" w:hAnsi="Times New Roman" w:cs="Times New Roman"/>
          <w:bCs/>
          <w:lang w:val="en-GB"/>
        </w:rPr>
        <w:t>third party</w:t>
      </w:r>
      <w:proofErr w:type="gramEnd"/>
      <w:r w:rsidRPr="00ED0CEE">
        <w:rPr>
          <w:rFonts w:ascii="Times New Roman" w:eastAsia="Times New Roman" w:hAnsi="Times New Roman" w:cs="Times New Roman"/>
          <w:bCs/>
          <w:lang w:val="en-GB"/>
        </w:rPr>
        <w:t xml:space="preserve"> rights, retention of title, right of first refusal or security interest, debt or other similar</w:t>
      </w:r>
      <w:r w:rsidR="005E2696" w:rsidRPr="00ED0CEE">
        <w:rPr>
          <w:rFonts w:ascii="Times New Roman" w:eastAsia="Times New Roman" w:hAnsi="Times New Roman" w:cs="Times New Roman"/>
          <w:bCs/>
          <w:lang w:val="en-GB"/>
        </w:rPr>
        <w:t xml:space="preserve"> third party rights of any kind</w:t>
      </w:r>
      <w:r w:rsidR="00AA0845" w:rsidRPr="00ED0CEE">
        <w:rPr>
          <w:rFonts w:asciiTheme="minorEastAsia" w:eastAsiaTheme="minorEastAsia" w:hAnsiTheme="minorEastAsia" w:cs="Times New Roman" w:hint="eastAsia"/>
          <w:bCs/>
          <w:lang w:val="en-GB" w:eastAsia="zh-TW"/>
        </w:rPr>
        <w:t>.</w:t>
      </w:r>
    </w:p>
    <w:p w14:paraId="4777B898" w14:textId="26A23BF8" w:rsidR="000C6211" w:rsidRPr="00ED0CEE" w:rsidRDefault="00560C48" w:rsidP="00560C48">
      <w:pPr>
        <w:spacing w:after="240"/>
        <w:ind w:left="720"/>
        <w:jc w:val="both"/>
        <w:rPr>
          <w:rFonts w:ascii="Times New Roman" w:eastAsia="Times New Roman" w:hAnsi="Times New Roman" w:cs="Times New Roman"/>
          <w:lang w:val="de-CH"/>
        </w:rPr>
      </w:pPr>
      <w:r w:rsidRPr="00ED0CEE">
        <w:rPr>
          <w:rFonts w:ascii="Times New Roman" w:eastAsia="Times New Roman" w:hAnsi="Times New Roman" w:cs="Times New Roman"/>
          <w:b/>
          <w:lang w:val="de-CH"/>
        </w:rPr>
        <w:t xml:space="preserve">“Buyer” </w:t>
      </w:r>
      <w:r w:rsidRPr="00ED0CEE">
        <w:rPr>
          <w:rFonts w:ascii="Times New Roman" w:eastAsia="Times New Roman" w:hAnsi="Times New Roman" w:cs="Times New Roman"/>
          <w:lang w:val="de-CH"/>
        </w:rPr>
        <w:t xml:space="preserve">is </w:t>
      </w:r>
      <w:r w:rsidR="005558D0">
        <w:rPr>
          <w:rFonts w:ascii="Times New Roman" w:eastAsia="Times New Roman" w:hAnsi="Times New Roman" w:cs="Times New Roman"/>
          <w:lang w:val="de-CH"/>
        </w:rPr>
        <w:t>CCC</w:t>
      </w:r>
      <w:r w:rsidR="00BB1C23">
        <w:rPr>
          <w:rFonts w:ascii="Times New Roman" w:eastAsia="Times New Roman" w:hAnsi="Times New Roman" w:cs="Times New Roman"/>
          <w:lang w:val="de-CH"/>
        </w:rPr>
        <w:t>D LTD</w:t>
      </w:r>
      <w:r w:rsidR="00AA0845" w:rsidRPr="00ED0CEE">
        <w:rPr>
          <w:rFonts w:asciiTheme="minorEastAsia" w:eastAsiaTheme="minorEastAsia" w:hAnsiTheme="minorEastAsia" w:cs="Times New Roman" w:hint="eastAsia"/>
          <w:lang w:val="de-CH" w:eastAsia="zh-TW"/>
        </w:rPr>
        <w:t>.</w:t>
      </w:r>
    </w:p>
    <w:p w14:paraId="56F17396" w14:textId="77777777" w:rsidR="00560C48" w:rsidRPr="00ED0CEE" w:rsidRDefault="00560C48" w:rsidP="00560C48">
      <w:pPr>
        <w:spacing w:after="240"/>
        <w:ind w:left="720"/>
        <w:jc w:val="both"/>
        <w:rPr>
          <w:rFonts w:ascii="Times New Roman" w:eastAsia="Times New Roman" w:hAnsi="Times New Roman" w:cs="Times New Roman"/>
          <w:lang w:val="en-GB"/>
        </w:rPr>
      </w:pPr>
      <w:r w:rsidRPr="00ED0CEE">
        <w:rPr>
          <w:rFonts w:ascii="Times New Roman" w:eastAsia="Times New Roman" w:hAnsi="Times New Roman" w:cs="Times New Roman"/>
          <w:b/>
          <w:lang w:val="en-GB"/>
        </w:rPr>
        <w:t xml:space="preserve">“Purchase Price for </w:t>
      </w:r>
      <w:r w:rsidR="00B64AE8" w:rsidRPr="00ED0CEE">
        <w:rPr>
          <w:rFonts w:ascii="Times New Roman" w:eastAsia="Times New Roman" w:hAnsi="Times New Roman" w:cs="Times New Roman"/>
          <w:b/>
          <w:lang w:val="en-GB"/>
        </w:rPr>
        <w:t>S</w:t>
      </w:r>
      <w:r w:rsidRPr="00ED0CEE">
        <w:rPr>
          <w:rFonts w:ascii="Times New Roman" w:eastAsia="Times New Roman" w:hAnsi="Times New Roman" w:cs="Times New Roman"/>
          <w:b/>
          <w:lang w:val="en-GB"/>
        </w:rPr>
        <w:t>hare</w:t>
      </w:r>
      <w:r w:rsidR="00B64AE8" w:rsidRPr="00ED0CEE">
        <w:rPr>
          <w:rFonts w:ascii="Times New Roman" w:eastAsia="Times New Roman" w:hAnsi="Times New Roman" w:cs="Times New Roman"/>
          <w:b/>
          <w:lang w:val="en-GB"/>
        </w:rPr>
        <w:t>s</w:t>
      </w:r>
      <w:r w:rsidRPr="00ED0CEE">
        <w:rPr>
          <w:rFonts w:ascii="Times New Roman" w:eastAsia="Times New Roman" w:hAnsi="Times New Roman" w:cs="Times New Roman"/>
          <w:b/>
          <w:lang w:val="en-GB"/>
        </w:rPr>
        <w:t xml:space="preserve"> of the First Seller” </w:t>
      </w:r>
      <w:r w:rsidRPr="00ED0CEE">
        <w:rPr>
          <w:rFonts w:ascii="Times New Roman" w:eastAsia="Times New Roman" w:hAnsi="Times New Roman" w:cs="Times New Roman"/>
          <w:lang w:val="en-GB"/>
        </w:rPr>
        <w:t xml:space="preserve">means amount </w:t>
      </w:r>
      <w:r w:rsidR="00FB1245" w:rsidRPr="00ED0CEE">
        <w:rPr>
          <w:rFonts w:ascii="Times New Roman" w:eastAsia="Times New Roman" w:hAnsi="Times New Roman" w:cs="Times New Roman"/>
          <w:lang w:val="en-GB"/>
        </w:rPr>
        <w:t xml:space="preserve">set forth in clause </w:t>
      </w:r>
      <w:r w:rsidRPr="00ED0CEE">
        <w:rPr>
          <w:rFonts w:ascii="Times New Roman" w:eastAsia="Times New Roman" w:hAnsi="Times New Roman" w:cs="Times New Roman"/>
          <w:lang w:val="en-GB"/>
        </w:rPr>
        <w:t xml:space="preserve">3.1. of the Agreement, paid by the Buyer to the First Seller for the </w:t>
      </w:r>
      <w:r w:rsidR="000A324A" w:rsidRPr="00ED0CEE">
        <w:rPr>
          <w:rFonts w:ascii="Times New Roman" w:eastAsia="Times New Roman" w:hAnsi="Times New Roman" w:cs="Times New Roman"/>
          <w:lang w:val="en-GB"/>
        </w:rPr>
        <w:t>Business</w:t>
      </w:r>
      <w:r w:rsidR="0064009C" w:rsidRPr="00ED0CEE">
        <w:rPr>
          <w:rFonts w:ascii="Times New Roman" w:eastAsia="Times New Roman" w:hAnsi="Times New Roman" w:cs="Times New Roman"/>
          <w:lang w:val="en-GB"/>
        </w:rPr>
        <w:t xml:space="preserve"> share of the First Seller</w:t>
      </w:r>
      <w:r w:rsidR="00AA0845" w:rsidRPr="00ED0CEE">
        <w:rPr>
          <w:rFonts w:asciiTheme="minorEastAsia" w:eastAsiaTheme="minorEastAsia" w:hAnsiTheme="minorEastAsia" w:cs="Times New Roman" w:hint="eastAsia"/>
          <w:lang w:val="en-GB" w:eastAsia="zh-TW"/>
        </w:rPr>
        <w:t>.</w:t>
      </w:r>
    </w:p>
    <w:p w14:paraId="07EC2F91" w14:textId="77777777" w:rsidR="00560C48" w:rsidRPr="00ED0CEE" w:rsidRDefault="00560C48" w:rsidP="00560C48">
      <w:pPr>
        <w:spacing w:after="240"/>
        <w:ind w:left="720"/>
        <w:jc w:val="both"/>
        <w:rPr>
          <w:rFonts w:ascii="Times New Roman" w:eastAsia="Times New Roman" w:hAnsi="Times New Roman" w:cs="Times New Roman"/>
          <w:lang w:val="en-GB"/>
        </w:rPr>
      </w:pPr>
      <w:r w:rsidRPr="00ED0CEE">
        <w:rPr>
          <w:rFonts w:ascii="Times New Roman" w:eastAsia="Times New Roman" w:hAnsi="Times New Roman" w:cs="Times New Roman"/>
          <w:b/>
          <w:lang w:val="en-GB"/>
        </w:rPr>
        <w:t xml:space="preserve">“Purchase Price for </w:t>
      </w:r>
      <w:r w:rsidR="00B64AE8" w:rsidRPr="00ED0CEE">
        <w:rPr>
          <w:rFonts w:ascii="Times New Roman" w:eastAsia="Times New Roman" w:hAnsi="Times New Roman" w:cs="Times New Roman"/>
          <w:b/>
          <w:lang w:val="en-GB"/>
        </w:rPr>
        <w:t>S</w:t>
      </w:r>
      <w:r w:rsidRPr="00ED0CEE">
        <w:rPr>
          <w:rFonts w:ascii="Times New Roman" w:eastAsia="Times New Roman" w:hAnsi="Times New Roman" w:cs="Times New Roman"/>
          <w:b/>
          <w:lang w:val="en-GB"/>
        </w:rPr>
        <w:t>hare</w:t>
      </w:r>
      <w:r w:rsidR="0079476B" w:rsidRPr="00ED0CEE">
        <w:rPr>
          <w:rFonts w:ascii="Times New Roman" w:eastAsia="Times New Roman" w:hAnsi="Times New Roman" w:cs="Times New Roman"/>
          <w:b/>
          <w:lang w:val="en-GB"/>
        </w:rPr>
        <w:t>s</w:t>
      </w:r>
      <w:r w:rsidRPr="00ED0CEE">
        <w:rPr>
          <w:rFonts w:ascii="Times New Roman" w:eastAsia="Times New Roman" w:hAnsi="Times New Roman" w:cs="Times New Roman"/>
          <w:b/>
          <w:lang w:val="en-GB"/>
        </w:rPr>
        <w:t xml:space="preserve"> of the Second Seller” </w:t>
      </w:r>
      <w:r w:rsidRPr="00ED0CEE">
        <w:rPr>
          <w:rFonts w:ascii="Times New Roman" w:eastAsia="Times New Roman" w:hAnsi="Times New Roman" w:cs="Times New Roman"/>
          <w:lang w:val="en-GB"/>
        </w:rPr>
        <w:t xml:space="preserve">means amount </w:t>
      </w:r>
      <w:r w:rsidR="00FB1245" w:rsidRPr="00ED0CEE">
        <w:rPr>
          <w:rFonts w:ascii="Times New Roman" w:eastAsia="Times New Roman" w:hAnsi="Times New Roman" w:cs="Times New Roman"/>
          <w:lang w:val="en-GB"/>
        </w:rPr>
        <w:t xml:space="preserve">set forth in clause </w:t>
      </w:r>
      <w:r w:rsidRPr="00ED0CEE">
        <w:rPr>
          <w:rFonts w:ascii="Times New Roman" w:eastAsia="Times New Roman" w:hAnsi="Times New Roman" w:cs="Times New Roman"/>
          <w:lang w:val="en-GB"/>
        </w:rPr>
        <w:t xml:space="preserve">3.1. of the Agreement, paid by the Buyer to the Second Seller for the </w:t>
      </w:r>
      <w:r w:rsidR="000A324A" w:rsidRPr="00ED0CEE">
        <w:rPr>
          <w:rFonts w:ascii="Times New Roman" w:eastAsia="Times New Roman" w:hAnsi="Times New Roman" w:cs="Times New Roman"/>
          <w:lang w:val="en-GB"/>
        </w:rPr>
        <w:t>Business</w:t>
      </w:r>
      <w:r w:rsidR="0064009C" w:rsidRPr="00ED0CEE">
        <w:rPr>
          <w:rFonts w:ascii="Times New Roman" w:eastAsia="Times New Roman" w:hAnsi="Times New Roman" w:cs="Times New Roman"/>
          <w:lang w:val="en-GB"/>
        </w:rPr>
        <w:t xml:space="preserve"> share of the Second Seller</w:t>
      </w:r>
      <w:r w:rsidR="00AA0845" w:rsidRPr="00ED0CEE">
        <w:rPr>
          <w:rFonts w:asciiTheme="minorEastAsia" w:eastAsiaTheme="minorEastAsia" w:hAnsiTheme="minorEastAsia" w:cs="Times New Roman" w:hint="eastAsia"/>
          <w:lang w:val="en-GB" w:eastAsia="zh-TW"/>
        </w:rPr>
        <w:t>.</w:t>
      </w:r>
    </w:p>
    <w:p w14:paraId="3A127218" w14:textId="77777777" w:rsidR="00560C48" w:rsidRPr="00ED0CEE" w:rsidRDefault="00560C48" w:rsidP="00560C48">
      <w:pPr>
        <w:spacing w:after="240"/>
        <w:ind w:left="720"/>
        <w:jc w:val="both"/>
        <w:rPr>
          <w:rFonts w:ascii="Times New Roman" w:eastAsia="Times New Roman" w:hAnsi="Times New Roman" w:cs="Times New Roman"/>
          <w:lang w:val="en-GB"/>
        </w:rPr>
      </w:pPr>
      <w:r w:rsidRPr="00ED0CEE">
        <w:rPr>
          <w:rFonts w:ascii="Times New Roman" w:eastAsia="Times New Roman" w:hAnsi="Times New Roman" w:cs="Times New Roman"/>
          <w:b/>
          <w:bCs/>
          <w:lang w:val="en-GB"/>
        </w:rPr>
        <w:t>“Agreement”</w:t>
      </w:r>
      <w:r w:rsidRPr="00ED0CEE">
        <w:rPr>
          <w:rFonts w:ascii="Times New Roman" w:eastAsia="Times New Roman" w:hAnsi="Times New Roman" w:cs="Times New Roman"/>
          <w:lang w:val="en-GB"/>
        </w:rPr>
        <w:t xml:space="preserve"> means this Sale and Purchase Ag</w:t>
      </w:r>
      <w:r w:rsidR="000A324A" w:rsidRPr="00ED0CEE">
        <w:rPr>
          <w:rFonts w:ascii="Times New Roman" w:eastAsia="Times New Roman" w:hAnsi="Times New Roman" w:cs="Times New Roman"/>
          <w:lang w:val="en-GB"/>
        </w:rPr>
        <w:t>reement (including its Annexes)</w:t>
      </w:r>
      <w:r w:rsidR="00AA0845" w:rsidRPr="00ED0CEE">
        <w:rPr>
          <w:rFonts w:asciiTheme="minorEastAsia" w:eastAsiaTheme="minorEastAsia" w:hAnsiTheme="minorEastAsia" w:cs="Times New Roman" w:hint="eastAsia"/>
          <w:lang w:val="en-GB" w:eastAsia="zh-TW"/>
        </w:rPr>
        <w:t>.</w:t>
      </w:r>
    </w:p>
    <w:p w14:paraId="70AFC301" w14:textId="6BE1BFE5" w:rsidR="00560C48" w:rsidRPr="00ED0CEE" w:rsidRDefault="00560C48" w:rsidP="00560C48">
      <w:pPr>
        <w:spacing w:after="240"/>
        <w:ind w:left="720"/>
        <w:jc w:val="both"/>
        <w:rPr>
          <w:rFonts w:ascii="Times New Roman" w:eastAsia="Times New Roman" w:hAnsi="Times New Roman" w:cs="Times New Roman"/>
          <w:lang w:val="en-GB"/>
        </w:rPr>
      </w:pPr>
      <w:r w:rsidRPr="00ED0CEE">
        <w:rPr>
          <w:rFonts w:ascii="Times New Roman" w:eastAsia="Times New Roman" w:hAnsi="Times New Roman" w:cs="Times New Roman"/>
          <w:b/>
          <w:lang w:val="en-GB"/>
        </w:rPr>
        <w:t>“Shares”</w:t>
      </w:r>
      <w:r w:rsidRPr="00ED0CEE">
        <w:rPr>
          <w:rFonts w:ascii="Times New Roman" w:eastAsia="Times New Roman" w:hAnsi="Times New Roman" w:cs="Times New Roman"/>
          <w:lang w:val="en-GB"/>
        </w:rPr>
        <w:t xml:space="preserve"> </w:t>
      </w:r>
      <w:r w:rsidR="00C4017E" w:rsidRPr="00ED0CEE">
        <w:rPr>
          <w:rFonts w:ascii="Times New Roman" w:eastAsia="Times New Roman" w:hAnsi="Times New Roman" w:cs="Times New Roman"/>
          <w:lang w:val="en-GB"/>
        </w:rPr>
        <w:t xml:space="preserve">means </w:t>
      </w:r>
      <w:proofErr w:type="gramStart"/>
      <w:r w:rsidR="00B64AE8" w:rsidRPr="00ED0CEE">
        <w:rPr>
          <w:rFonts w:ascii="Times New Roman" w:eastAsia="Times New Roman" w:hAnsi="Times New Roman" w:cs="Times New Roman"/>
          <w:lang w:val="en-GB"/>
        </w:rPr>
        <w:t>all of</w:t>
      </w:r>
      <w:proofErr w:type="gramEnd"/>
      <w:r w:rsidR="00B64AE8" w:rsidRPr="00ED0CEE">
        <w:rPr>
          <w:rFonts w:ascii="Times New Roman" w:eastAsia="Times New Roman" w:hAnsi="Times New Roman" w:cs="Times New Roman"/>
          <w:lang w:val="en-GB"/>
        </w:rPr>
        <w:t xml:space="preserve"> the issued and outstanding common </w:t>
      </w:r>
      <w:r w:rsidRPr="00ED0CEE">
        <w:rPr>
          <w:rFonts w:ascii="Times New Roman" w:eastAsia="Times New Roman" w:hAnsi="Times New Roman" w:cs="Times New Roman"/>
          <w:lang w:val="en-GB"/>
        </w:rPr>
        <w:t>share</w:t>
      </w:r>
      <w:r w:rsidR="00B64AE8" w:rsidRPr="00ED0CEE">
        <w:rPr>
          <w:rFonts w:ascii="Times New Roman" w:eastAsia="Times New Roman" w:hAnsi="Times New Roman" w:cs="Times New Roman"/>
          <w:lang w:val="en-GB"/>
        </w:rPr>
        <w:t>s of the Company held by</w:t>
      </w:r>
      <w:r w:rsidRPr="00ED0CEE">
        <w:rPr>
          <w:rFonts w:ascii="Times New Roman" w:eastAsia="Times New Roman" w:hAnsi="Times New Roman" w:cs="Times New Roman"/>
          <w:lang w:val="en-GB"/>
        </w:rPr>
        <w:t xml:space="preserve"> the First</w:t>
      </w:r>
      <w:r w:rsidR="00A74B4B">
        <w:rPr>
          <w:rFonts w:ascii="Times New Roman" w:eastAsia="Times New Roman" w:hAnsi="Times New Roman" w:cs="Times New Roman"/>
          <w:lang w:val="en-GB"/>
        </w:rPr>
        <w:t xml:space="preserve"> and </w:t>
      </w:r>
      <w:r w:rsidR="000C6211" w:rsidRPr="00ED0CEE">
        <w:rPr>
          <w:rFonts w:ascii="Times New Roman" w:eastAsia="Times New Roman" w:hAnsi="Times New Roman" w:cs="Times New Roman"/>
          <w:lang w:val="en-GB"/>
        </w:rPr>
        <w:t xml:space="preserve">Second </w:t>
      </w:r>
      <w:r w:rsidRPr="00ED0CEE">
        <w:rPr>
          <w:rFonts w:ascii="Times New Roman" w:eastAsia="Times New Roman" w:hAnsi="Times New Roman" w:cs="Times New Roman"/>
          <w:lang w:val="en-GB"/>
        </w:rPr>
        <w:t>Seller</w:t>
      </w:r>
      <w:r w:rsidR="000C6211" w:rsidRPr="00ED0CEE">
        <w:rPr>
          <w:rFonts w:ascii="Times New Roman" w:eastAsia="Times New Roman" w:hAnsi="Times New Roman" w:cs="Times New Roman"/>
          <w:lang w:val="en-GB"/>
        </w:rPr>
        <w:t xml:space="preserve"> together</w:t>
      </w:r>
      <w:r w:rsidR="00AA0845" w:rsidRPr="00ED0CEE">
        <w:rPr>
          <w:rFonts w:asciiTheme="minorEastAsia" w:eastAsiaTheme="minorEastAsia" w:hAnsiTheme="minorEastAsia" w:cs="Times New Roman" w:hint="eastAsia"/>
          <w:lang w:val="en-GB" w:eastAsia="zh-TW"/>
        </w:rPr>
        <w:t>.</w:t>
      </w:r>
    </w:p>
    <w:p w14:paraId="21D8F7B9" w14:textId="49D936AE" w:rsidR="0064009C" w:rsidRPr="00ED0CEE" w:rsidRDefault="00560C48" w:rsidP="00560C48">
      <w:pPr>
        <w:spacing w:after="240"/>
        <w:ind w:left="720"/>
        <w:jc w:val="both"/>
        <w:rPr>
          <w:rFonts w:ascii="Times New Roman" w:eastAsia="Times New Roman" w:hAnsi="Times New Roman" w:cs="Times New Roman"/>
          <w:lang w:val="en-GB"/>
        </w:rPr>
      </w:pPr>
      <w:r w:rsidRPr="00ED0CEE">
        <w:rPr>
          <w:rFonts w:ascii="Times New Roman" w:eastAsia="Times New Roman" w:hAnsi="Times New Roman" w:cs="Times New Roman"/>
          <w:b/>
          <w:lang w:val="en-GB"/>
        </w:rPr>
        <w:t>“</w:t>
      </w:r>
      <w:r w:rsidR="00B64AE8" w:rsidRPr="00ED0CEE">
        <w:rPr>
          <w:rFonts w:ascii="Times New Roman" w:eastAsia="Times New Roman" w:hAnsi="Times New Roman" w:cs="Times New Roman"/>
          <w:b/>
          <w:lang w:val="en-GB"/>
        </w:rPr>
        <w:t>Share</w:t>
      </w:r>
      <w:r w:rsidR="00AB13FB" w:rsidRPr="00ED0CEE">
        <w:rPr>
          <w:rFonts w:ascii="Times New Roman" w:eastAsia="Times New Roman" w:hAnsi="Times New Roman" w:cs="Times New Roman"/>
          <w:b/>
          <w:lang w:val="en-GB"/>
        </w:rPr>
        <w:t xml:space="preserve">s </w:t>
      </w:r>
      <w:r w:rsidR="00B64AE8" w:rsidRPr="00ED0CEE">
        <w:rPr>
          <w:rFonts w:ascii="Times New Roman" w:eastAsia="Times New Roman" w:hAnsi="Times New Roman" w:cs="Times New Roman"/>
          <w:b/>
          <w:lang w:val="en-GB"/>
        </w:rPr>
        <w:t>of</w:t>
      </w:r>
      <w:r w:rsidRPr="00ED0CEE">
        <w:rPr>
          <w:rFonts w:ascii="Times New Roman" w:eastAsia="Times New Roman" w:hAnsi="Times New Roman" w:cs="Times New Roman"/>
          <w:b/>
          <w:lang w:val="en-GB"/>
        </w:rPr>
        <w:t xml:space="preserve"> the First Seller”</w:t>
      </w:r>
      <w:r w:rsidRPr="00ED0CEE">
        <w:rPr>
          <w:rFonts w:ascii="Times New Roman" w:eastAsia="Times New Roman" w:hAnsi="Times New Roman" w:cs="Times New Roman"/>
          <w:lang w:val="en-GB"/>
        </w:rPr>
        <w:t xml:space="preserve"> means the </w:t>
      </w:r>
      <w:r w:rsidR="00A74B4B">
        <w:rPr>
          <w:rFonts w:ascii="Times New Roman" w:eastAsia="Times New Roman" w:hAnsi="Times New Roman" w:cs="Times New Roman"/>
          <w:lang w:val="en-GB"/>
        </w:rPr>
        <w:t>5</w:t>
      </w:r>
      <w:r w:rsidR="00AB13FB" w:rsidRPr="00ED0CEE">
        <w:rPr>
          <w:rFonts w:ascii="Times New Roman" w:eastAsia="Times New Roman" w:hAnsi="Times New Roman" w:cs="Times New Roman"/>
          <w:lang w:val="en-GB"/>
        </w:rPr>
        <w:t>00,000 Shares held by</w:t>
      </w:r>
      <w:r w:rsidRPr="00ED0CEE">
        <w:rPr>
          <w:rFonts w:ascii="Times New Roman" w:eastAsia="Times New Roman" w:hAnsi="Times New Roman" w:cs="Times New Roman"/>
          <w:lang w:val="en-GB"/>
        </w:rPr>
        <w:t xml:space="preserve"> </w:t>
      </w:r>
      <w:r w:rsidR="0064009C" w:rsidRPr="00ED0CEE">
        <w:rPr>
          <w:rFonts w:ascii="Times New Roman" w:eastAsia="Times New Roman" w:hAnsi="Times New Roman" w:cs="Times New Roman"/>
          <w:lang w:val="en-GB"/>
        </w:rPr>
        <w:t xml:space="preserve">Sam Wu </w:t>
      </w:r>
      <w:r w:rsidR="00AB13FB" w:rsidRPr="00ED0CEE">
        <w:rPr>
          <w:rFonts w:ascii="Times New Roman" w:eastAsia="Times New Roman" w:hAnsi="Times New Roman" w:cs="Times New Roman"/>
          <w:lang w:val="en-GB"/>
        </w:rPr>
        <w:t xml:space="preserve">representing </w:t>
      </w:r>
      <w:r w:rsidR="00A74B4B">
        <w:rPr>
          <w:rFonts w:ascii="Times New Roman" w:eastAsia="Times New Roman" w:hAnsi="Times New Roman" w:cs="Times New Roman"/>
          <w:lang w:val="en-GB"/>
        </w:rPr>
        <w:t>5</w:t>
      </w:r>
      <w:r w:rsidR="0064009C" w:rsidRPr="00ED0CEE">
        <w:rPr>
          <w:rFonts w:ascii="Times New Roman" w:eastAsia="Times New Roman" w:hAnsi="Times New Roman" w:cs="Times New Roman"/>
          <w:lang w:val="en-GB"/>
        </w:rPr>
        <w:t>0</w:t>
      </w:r>
      <w:r w:rsidRPr="00ED0CEE">
        <w:rPr>
          <w:rFonts w:ascii="Times New Roman" w:eastAsia="Times New Roman" w:hAnsi="Times New Roman" w:cs="Times New Roman"/>
          <w:lang w:val="en-GB"/>
        </w:rPr>
        <w:t xml:space="preserve"> % o</w:t>
      </w:r>
      <w:r w:rsidR="0064009C" w:rsidRPr="00ED0CEE">
        <w:rPr>
          <w:rFonts w:ascii="Times New Roman" w:eastAsia="Times New Roman" w:hAnsi="Times New Roman" w:cs="Times New Roman"/>
          <w:lang w:val="en-GB"/>
        </w:rPr>
        <w:t>f share capital of the Company</w:t>
      </w:r>
      <w:r w:rsidR="00AA0845" w:rsidRPr="00ED0CEE">
        <w:rPr>
          <w:rFonts w:asciiTheme="minorEastAsia" w:eastAsiaTheme="minorEastAsia" w:hAnsiTheme="minorEastAsia" w:cs="Times New Roman" w:hint="eastAsia"/>
          <w:lang w:val="en-GB" w:eastAsia="zh-TW"/>
        </w:rPr>
        <w:t>.</w:t>
      </w:r>
    </w:p>
    <w:p w14:paraId="1BA43F83" w14:textId="64A7596B" w:rsidR="00560C48" w:rsidRPr="00ED0CEE" w:rsidRDefault="00560C48" w:rsidP="00560C48">
      <w:pPr>
        <w:spacing w:after="240"/>
        <w:ind w:left="720"/>
        <w:jc w:val="both"/>
        <w:rPr>
          <w:rFonts w:ascii="Times New Roman" w:eastAsia="Times New Roman" w:hAnsi="Times New Roman" w:cs="Times New Roman"/>
          <w:lang w:val="en-GB"/>
        </w:rPr>
      </w:pPr>
      <w:r w:rsidRPr="00ED0CEE">
        <w:rPr>
          <w:rFonts w:ascii="Times New Roman" w:eastAsia="Times New Roman" w:hAnsi="Times New Roman" w:cs="Times New Roman"/>
          <w:b/>
          <w:lang w:val="en-GB"/>
        </w:rPr>
        <w:t>“</w:t>
      </w:r>
      <w:r w:rsidR="00B64AE8" w:rsidRPr="00ED0CEE">
        <w:rPr>
          <w:rFonts w:ascii="Times New Roman" w:eastAsia="Times New Roman" w:hAnsi="Times New Roman" w:cs="Times New Roman"/>
          <w:b/>
          <w:lang w:val="en-GB"/>
        </w:rPr>
        <w:t>Share</w:t>
      </w:r>
      <w:r w:rsidR="0074496B" w:rsidRPr="00ED0CEE">
        <w:rPr>
          <w:rFonts w:ascii="Times New Roman" w:eastAsia="Times New Roman" w:hAnsi="Times New Roman" w:cs="Times New Roman"/>
          <w:b/>
          <w:lang w:val="en-GB"/>
        </w:rPr>
        <w:t xml:space="preserve">s </w:t>
      </w:r>
      <w:r w:rsidR="00B64AE8" w:rsidRPr="00ED0CEE">
        <w:rPr>
          <w:rFonts w:ascii="Times New Roman" w:eastAsia="Times New Roman" w:hAnsi="Times New Roman" w:cs="Times New Roman"/>
          <w:b/>
          <w:lang w:val="en-GB"/>
        </w:rPr>
        <w:t>of the</w:t>
      </w:r>
      <w:r w:rsidRPr="00ED0CEE">
        <w:rPr>
          <w:rFonts w:ascii="Times New Roman" w:eastAsia="Times New Roman" w:hAnsi="Times New Roman" w:cs="Times New Roman"/>
          <w:b/>
          <w:lang w:val="en-GB"/>
        </w:rPr>
        <w:t xml:space="preserve"> Second Seller”</w:t>
      </w:r>
      <w:r w:rsidRPr="00ED0CEE">
        <w:rPr>
          <w:rFonts w:ascii="Times New Roman" w:eastAsia="Times New Roman" w:hAnsi="Times New Roman" w:cs="Times New Roman"/>
          <w:lang w:val="en-GB"/>
        </w:rPr>
        <w:t xml:space="preserve"> means the </w:t>
      </w:r>
      <w:r w:rsidR="00A74B4B">
        <w:rPr>
          <w:rFonts w:ascii="Times New Roman" w:eastAsia="Times New Roman" w:hAnsi="Times New Roman" w:cs="Times New Roman"/>
          <w:lang w:val="en-GB"/>
        </w:rPr>
        <w:t>5</w:t>
      </w:r>
      <w:r w:rsidR="00AB13FB" w:rsidRPr="00ED0CEE">
        <w:rPr>
          <w:rFonts w:ascii="Times New Roman" w:eastAsia="Times New Roman" w:hAnsi="Times New Roman" w:cs="Times New Roman"/>
          <w:lang w:val="en-GB"/>
        </w:rPr>
        <w:t>00,000 Shares held by</w:t>
      </w:r>
      <w:r w:rsidRPr="00ED0CEE">
        <w:rPr>
          <w:rFonts w:ascii="Times New Roman" w:eastAsia="Times New Roman" w:hAnsi="Times New Roman" w:cs="Times New Roman"/>
          <w:lang w:val="en-GB"/>
        </w:rPr>
        <w:t xml:space="preserve"> </w:t>
      </w:r>
      <w:r w:rsidR="0064009C" w:rsidRPr="00ED0CEE">
        <w:rPr>
          <w:rFonts w:ascii="Times New Roman" w:eastAsia="Times New Roman" w:hAnsi="Times New Roman" w:cs="Times New Roman"/>
          <w:lang w:val="en-GB"/>
        </w:rPr>
        <w:t>Donald Lin</w:t>
      </w:r>
      <w:r w:rsidRPr="00ED0CEE">
        <w:rPr>
          <w:rFonts w:ascii="Times New Roman" w:eastAsia="Times New Roman" w:hAnsi="Times New Roman" w:cs="Times New Roman"/>
          <w:lang w:val="en-GB"/>
        </w:rPr>
        <w:t xml:space="preserve"> </w:t>
      </w:r>
      <w:r w:rsidR="00AB13FB" w:rsidRPr="00ED0CEE">
        <w:rPr>
          <w:rFonts w:ascii="Times New Roman" w:eastAsia="Times New Roman" w:hAnsi="Times New Roman" w:cs="Times New Roman"/>
          <w:lang w:val="en-GB"/>
        </w:rPr>
        <w:t xml:space="preserve">representing </w:t>
      </w:r>
      <w:r w:rsidR="00A74B4B">
        <w:rPr>
          <w:rFonts w:ascii="Times New Roman" w:eastAsia="Times New Roman" w:hAnsi="Times New Roman" w:cs="Times New Roman"/>
          <w:lang w:val="en-GB"/>
        </w:rPr>
        <w:t>5</w:t>
      </w:r>
      <w:r w:rsidR="0064009C" w:rsidRPr="00ED0CEE">
        <w:rPr>
          <w:rFonts w:ascii="Times New Roman" w:eastAsia="Times New Roman" w:hAnsi="Times New Roman" w:cs="Times New Roman"/>
          <w:lang w:val="en-GB"/>
        </w:rPr>
        <w:t>0</w:t>
      </w:r>
      <w:r w:rsidRPr="00ED0CEE">
        <w:rPr>
          <w:rFonts w:ascii="Times New Roman" w:eastAsia="Times New Roman" w:hAnsi="Times New Roman" w:cs="Times New Roman"/>
          <w:lang w:val="en-GB"/>
        </w:rPr>
        <w:t xml:space="preserve"> % of share capital of the Company</w:t>
      </w:r>
      <w:r w:rsidR="00AA0845" w:rsidRPr="00ED0CEE">
        <w:rPr>
          <w:rFonts w:asciiTheme="minorEastAsia" w:eastAsiaTheme="minorEastAsia" w:hAnsiTheme="minorEastAsia" w:cs="Times New Roman" w:hint="eastAsia"/>
          <w:lang w:val="en-GB" w:eastAsia="zh-TW"/>
        </w:rPr>
        <w:t>.</w:t>
      </w:r>
    </w:p>
    <w:p w14:paraId="3D0C7182" w14:textId="161106D7" w:rsidR="00560C48" w:rsidRPr="00ED0CEE" w:rsidRDefault="00560C48" w:rsidP="00560C48">
      <w:pPr>
        <w:spacing w:after="240"/>
        <w:ind w:left="720"/>
        <w:jc w:val="both"/>
        <w:rPr>
          <w:rFonts w:ascii="Times New Roman" w:eastAsia="Times New Roman" w:hAnsi="Times New Roman" w:cs="Times New Roman"/>
          <w:lang w:val="en-GB"/>
        </w:rPr>
      </w:pPr>
      <w:r w:rsidRPr="00ED0CEE">
        <w:rPr>
          <w:rFonts w:ascii="Times New Roman" w:eastAsia="Times New Roman" w:hAnsi="Times New Roman" w:cs="Times New Roman"/>
          <w:b/>
          <w:lang w:val="en-GB"/>
        </w:rPr>
        <w:t xml:space="preserve">“First Seller” </w:t>
      </w:r>
      <w:r w:rsidRPr="00ED0CEE">
        <w:rPr>
          <w:rFonts w:ascii="Times New Roman" w:eastAsia="Times New Roman" w:hAnsi="Times New Roman" w:cs="Times New Roman"/>
          <w:bCs/>
          <w:lang w:val="en-GB"/>
        </w:rPr>
        <w:t>is</w:t>
      </w:r>
      <w:r w:rsidRPr="00ED0CEE">
        <w:rPr>
          <w:rFonts w:ascii="Times New Roman" w:eastAsia="Times New Roman" w:hAnsi="Times New Roman" w:cs="Times New Roman"/>
          <w:b/>
          <w:lang w:val="en-GB"/>
        </w:rPr>
        <w:t xml:space="preserve"> </w:t>
      </w:r>
      <w:r w:rsidR="00BB1C23">
        <w:rPr>
          <w:rFonts w:ascii="Times New Roman" w:eastAsia="Times New Roman" w:hAnsi="Times New Roman" w:cs="Times New Roman"/>
          <w:b/>
          <w:lang w:val="en-GB"/>
        </w:rPr>
        <w:t>AAA</w:t>
      </w:r>
      <w:r w:rsidR="0064009C" w:rsidRPr="00ED0CEE">
        <w:rPr>
          <w:rFonts w:ascii="Times New Roman" w:eastAsia="Times New Roman" w:hAnsi="Times New Roman" w:cs="Times New Roman"/>
          <w:lang w:val="en-GB" w:eastAsia="zh-TW"/>
        </w:rPr>
        <w:t>,</w:t>
      </w:r>
      <w:r w:rsidR="0064009C" w:rsidRPr="00ED0CEE">
        <w:rPr>
          <w:rFonts w:ascii="Times New Roman" w:eastAsia="Times New Roman" w:hAnsi="Times New Roman" w:cs="Times New Roman"/>
          <w:lang w:val="en-GB"/>
        </w:rPr>
        <w:t xml:space="preserve"> </w:t>
      </w:r>
    </w:p>
    <w:p w14:paraId="216B5A80" w14:textId="3E5A3B0D" w:rsidR="000C6211" w:rsidRPr="00ED0CEE" w:rsidRDefault="000C6211" w:rsidP="000C6211">
      <w:pPr>
        <w:spacing w:after="240"/>
        <w:ind w:left="720"/>
        <w:jc w:val="both"/>
        <w:rPr>
          <w:rFonts w:ascii="Times New Roman" w:eastAsia="Times New Roman" w:hAnsi="Times New Roman" w:cs="Times New Roman"/>
          <w:lang w:val="en-GB"/>
        </w:rPr>
      </w:pPr>
      <w:r w:rsidRPr="00ED0CEE">
        <w:rPr>
          <w:rFonts w:ascii="Times New Roman" w:eastAsia="Times New Roman" w:hAnsi="Times New Roman" w:cs="Times New Roman"/>
          <w:b/>
          <w:lang w:val="en-GB"/>
        </w:rPr>
        <w:t>“Second Seller”</w:t>
      </w:r>
      <w:r w:rsidRPr="00ED0CEE">
        <w:rPr>
          <w:rFonts w:ascii="Times New Roman" w:eastAsia="Times New Roman" w:hAnsi="Times New Roman" w:cs="Times New Roman"/>
          <w:lang w:val="en-GB"/>
        </w:rPr>
        <w:t xml:space="preserve"> is </w:t>
      </w:r>
      <w:r w:rsidR="00BB1C23">
        <w:rPr>
          <w:rFonts w:ascii="Times New Roman" w:eastAsia="Times New Roman" w:hAnsi="Times New Roman" w:cs="Times New Roman"/>
          <w:lang w:val="en-GB"/>
        </w:rPr>
        <w:t>BBB</w:t>
      </w:r>
      <w:r w:rsidR="0064009C" w:rsidRPr="00ED0CEE">
        <w:rPr>
          <w:rFonts w:ascii="Times New Roman" w:eastAsia="Times New Roman" w:hAnsi="Times New Roman" w:cs="Times New Roman"/>
          <w:lang w:val="en-GB"/>
        </w:rPr>
        <w:t>,</w:t>
      </w:r>
    </w:p>
    <w:p w14:paraId="58725243" w14:textId="70D5E6DE" w:rsidR="00560C48" w:rsidRPr="00ED0CEE" w:rsidRDefault="00560C48" w:rsidP="00560C48">
      <w:pPr>
        <w:spacing w:after="240"/>
        <w:ind w:left="720"/>
        <w:jc w:val="both"/>
        <w:rPr>
          <w:rFonts w:ascii="Times New Roman" w:eastAsia="Times New Roman" w:hAnsi="Times New Roman" w:cs="Times New Roman"/>
          <w:lang w:val="en-GB"/>
        </w:rPr>
      </w:pPr>
      <w:r w:rsidRPr="00ED0CEE">
        <w:rPr>
          <w:rFonts w:ascii="Times New Roman" w:eastAsia="Times New Roman" w:hAnsi="Times New Roman" w:cs="Times New Roman"/>
          <w:b/>
          <w:lang w:val="en-GB"/>
        </w:rPr>
        <w:t>“Sellers”</w:t>
      </w:r>
      <w:r w:rsidR="0064009C" w:rsidRPr="00ED0CEE">
        <w:rPr>
          <w:rFonts w:ascii="Times New Roman" w:eastAsia="Times New Roman" w:hAnsi="Times New Roman" w:cs="Times New Roman"/>
          <w:lang w:val="en-GB"/>
        </w:rPr>
        <w:t xml:space="preserve"> means the First, </w:t>
      </w:r>
      <w:r w:rsidRPr="00ED0CEE">
        <w:rPr>
          <w:rFonts w:ascii="Times New Roman" w:eastAsia="Times New Roman" w:hAnsi="Times New Roman" w:cs="Times New Roman"/>
          <w:lang w:val="en-GB"/>
        </w:rPr>
        <w:t>Second Seller together</w:t>
      </w:r>
      <w:r w:rsidR="00AA0845" w:rsidRPr="00ED0CEE">
        <w:rPr>
          <w:rFonts w:asciiTheme="minorEastAsia" w:eastAsiaTheme="minorEastAsia" w:hAnsiTheme="minorEastAsia" w:cs="Times New Roman" w:hint="eastAsia"/>
          <w:lang w:val="en-GB" w:eastAsia="zh-TW"/>
        </w:rPr>
        <w:t>.</w:t>
      </w:r>
    </w:p>
    <w:p w14:paraId="34CAC974" w14:textId="77777777" w:rsidR="00560C48" w:rsidRPr="00ED0CEE" w:rsidRDefault="00560C48" w:rsidP="00560C48">
      <w:pPr>
        <w:spacing w:after="240"/>
        <w:ind w:left="720"/>
        <w:jc w:val="both"/>
        <w:rPr>
          <w:rFonts w:ascii="Times New Roman" w:eastAsia="Times New Roman" w:hAnsi="Times New Roman" w:cs="Times New Roman"/>
          <w:b/>
          <w:lang w:val="en-GB"/>
        </w:rPr>
      </w:pPr>
      <w:r w:rsidRPr="00ED0CEE">
        <w:rPr>
          <w:rFonts w:ascii="Times New Roman" w:eastAsia="Times New Roman" w:hAnsi="Times New Roman" w:cs="Times New Roman"/>
          <w:b/>
          <w:lang w:val="en-GB"/>
        </w:rPr>
        <w:t>“Party</w:t>
      </w:r>
      <w:r w:rsidRPr="00ED0CEE">
        <w:rPr>
          <w:rFonts w:ascii="Times New Roman" w:eastAsia="Times New Roman" w:hAnsi="Times New Roman" w:cs="Times New Roman"/>
          <w:b/>
          <w:bCs/>
          <w:lang w:val="en-GB"/>
        </w:rPr>
        <w:t>”</w:t>
      </w:r>
      <w:r w:rsidRPr="00ED0CEE">
        <w:rPr>
          <w:rFonts w:ascii="Times New Roman" w:eastAsia="Times New Roman" w:hAnsi="Times New Roman" w:cs="Times New Roman"/>
          <w:lang w:val="en-GB"/>
        </w:rPr>
        <w:t xml:space="preserve"> or </w:t>
      </w:r>
      <w:r w:rsidRPr="00ED0CEE">
        <w:rPr>
          <w:rFonts w:ascii="Times New Roman" w:eastAsia="Times New Roman" w:hAnsi="Times New Roman" w:cs="Times New Roman"/>
          <w:b/>
          <w:bCs/>
          <w:lang w:val="en-GB"/>
        </w:rPr>
        <w:t>“</w:t>
      </w:r>
      <w:r w:rsidRPr="00ED0CEE">
        <w:rPr>
          <w:rFonts w:ascii="Times New Roman" w:eastAsia="Times New Roman" w:hAnsi="Times New Roman" w:cs="Times New Roman"/>
          <w:b/>
          <w:lang w:val="en-GB"/>
        </w:rPr>
        <w:t>Parties</w:t>
      </w:r>
      <w:r w:rsidRPr="00ED0CEE">
        <w:rPr>
          <w:rFonts w:ascii="Times New Roman" w:eastAsia="Times New Roman" w:hAnsi="Times New Roman" w:cs="Times New Roman"/>
          <w:b/>
          <w:bCs/>
          <w:lang w:val="en-GB"/>
        </w:rPr>
        <w:t>”</w:t>
      </w:r>
      <w:r w:rsidRPr="00ED0CEE">
        <w:rPr>
          <w:rFonts w:ascii="Times New Roman" w:eastAsia="Times New Roman" w:hAnsi="Times New Roman" w:cs="Times New Roman"/>
          <w:lang w:val="en-GB"/>
        </w:rPr>
        <w:t xml:space="preserve"> means individually either of the Sellers or the Buyer (as the context requires) or collectively the Sellers and the Buyer</w:t>
      </w:r>
      <w:r w:rsidR="00AA0845" w:rsidRPr="00ED0CEE">
        <w:rPr>
          <w:rFonts w:asciiTheme="minorEastAsia" w:eastAsiaTheme="minorEastAsia" w:hAnsiTheme="minorEastAsia" w:cs="Times New Roman" w:hint="eastAsia"/>
          <w:lang w:val="en-GB" w:eastAsia="zh-TW"/>
        </w:rPr>
        <w:t>.</w:t>
      </w:r>
    </w:p>
    <w:p w14:paraId="629F3D4E" w14:textId="77777777" w:rsidR="00560C48" w:rsidRPr="00ED0CEE" w:rsidRDefault="00560C48" w:rsidP="00C4017E">
      <w:pPr>
        <w:numPr>
          <w:ilvl w:val="1"/>
          <w:numId w:val="6"/>
        </w:numPr>
        <w:spacing w:after="240"/>
        <w:jc w:val="both"/>
        <w:outlineLvl w:val="1"/>
        <w:rPr>
          <w:rFonts w:ascii="Times New Roman" w:eastAsia="Times New Roman" w:hAnsi="Times New Roman" w:cs="Times New Roman"/>
          <w:lang w:val="en-GB"/>
        </w:rPr>
      </w:pPr>
      <w:r w:rsidRPr="00ED0CEE">
        <w:rPr>
          <w:rFonts w:ascii="Times New Roman" w:eastAsia="Times New Roman" w:hAnsi="Times New Roman" w:cs="Times New Roman"/>
          <w:lang w:val="en-GB"/>
        </w:rPr>
        <w:t xml:space="preserve"> The headings in this Agreement are for convenience only and do not affect its interpretation. All references in this Agreement to a “Clause”, “Section” or an “Annex” refer to the corresponding Clause, Section or Annex to this Agreement.</w:t>
      </w:r>
    </w:p>
    <w:p w14:paraId="11FFD532" w14:textId="77777777" w:rsidR="00560C48" w:rsidRPr="00ED0CEE" w:rsidRDefault="00560C48" w:rsidP="00560C48">
      <w:pPr>
        <w:numPr>
          <w:ilvl w:val="0"/>
          <w:numId w:val="4"/>
        </w:numPr>
        <w:spacing w:after="240"/>
        <w:jc w:val="both"/>
        <w:rPr>
          <w:rFonts w:ascii="Times New Roman" w:eastAsia="Times New Roman" w:hAnsi="Times New Roman" w:cs="Times New Roman"/>
          <w:b/>
          <w:lang w:val="en-GB"/>
        </w:rPr>
      </w:pPr>
      <w:r w:rsidRPr="00ED0CEE">
        <w:rPr>
          <w:rFonts w:ascii="Times New Roman" w:eastAsia="Times New Roman" w:hAnsi="Times New Roman" w:cs="Times New Roman"/>
          <w:b/>
          <w:lang w:val="en-GB"/>
        </w:rPr>
        <w:t>OBJECT OF THE AGREEMENT</w:t>
      </w:r>
      <w:bookmarkStart w:id="1" w:name="_Ref16156020"/>
    </w:p>
    <w:p w14:paraId="1EA29C4F" w14:textId="77777777" w:rsidR="00560C48" w:rsidRPr="00ED0CEE" w:rsidRDefault="000A324A" w:rsidP="00207983">
      <w:pPr>
        <w:spacing w:after="240"/>
        <w:ind w:left="851" w:hanging="425"/>
        <w:jc w:val="both"/>
        <w:outlineLvl w:val="1"/>
        <w:rPr>
          <w:rFonts w:ascii="Times New Roman" w:eastAsia="Times New Roman" w:hAnsi="Times New Roman" w:cs="Times New Roman"/>
          <w:lang w:val="en-GB"/>
        </w:rPr>
      </w:pPr>
      <w:r w:rsidRPr="00ED0CEE">
        <w:rPr>
          <w:rFonts w:ascii="Times New Roman" w:eastAsia="Times New Roman" w:hAnsi="Times New Roman" w:cs="Times New Roman"/>
          <w:lang w:val="en-GB"/>
        </w:rPr>
        <w:t xml:space="preserve">2.1. </w:t>
      </w:r>
      <w:r w:rsidR="00560C48" w:rsidRPr="00ED0CEE">
        <w:rPr>
          <w:rFonts w:ascii="Times New Roman" w:eastAsia="Times New Roman" w:hAnsi="Times New Roman" w:cs="Times New Roman"/>
          <w:lang w:val="en-GB"/>
        </w:rPr>
        <w:t>The Parties agree that according to this Agreement the Sellers sell and transfer and the Buyer buys and accepts the Share</w:t>
      </w:r>
      <w:r w:rsidR="0050791D" w:rsidRPr="00ED0CEE">
        <w:rPr>
          <w:rFonts w:ascii="Times New Roman" w:eastAsia="Times New Roman" w:hAnsi="Times New Roman" w:cs="Times New Roman"/>
          <w:lang w:val="en-GB"/>
        </w:rPr>
        <w:t>s</w:t>
      </w:r>
      <w:r w:rsidR="00560C48" w:rsidRPr="00ED0CEE">
        <w:rPr>
          <w:rFonts w:ascii="Times New Roman" w:eastAsia="Times New Roman" w:hAnsi="Times New Roman" w:cs="Times New Roman"/>
          <w:lang w:val="en-GB"/>
        </w:rPr>
        <w:t xml:space="preserve"> of</w:t>
      </w:r>
      <w:r w:rsidR="00AB13FB" w:rsidRPr="00ED0CEE">
        <w:rPr>
          <w:rFonts w:ascii="Times New Roman" w:eastAsia="Times New Roman" w:hAnsi="Times New Roman" w:cs="Times New Roman"/>
          <w:lang w:val="en-GB"/>
        </w:rPr>
        <w:t xml:space="preserve"> each of </w:t>
      </w:r>
      <w:r w:rsidR="00560C48" w:rsidRPr="00ED0CEE">
        <w:rPr>
          <w:rFonts w:ascii="Times New Roman" w:eastAsia="Times New Roman" w:hAnsi="Times New Roman" w:cs="Times New Roman"/>
          <w:lang w:val="en-GB"/>
        </w:rPr>
        <w:t>the Seller</w:t>
      </w:r>
      <w:r w:rsidR="00AB13FB" w:rsidRPr="00ED0CEE">
        <w:rPr>
          <w:rFonts w:ascii="Times New Roman" w:eastAsia="Times New Roman" w:hAnsi="Times New Roman" w:cs="Times New Roman"/>
          <w:lang w:val="en-GB"/>
        </w:rPr>
        <w:t>s</w:t>
      </w:r>
      <w:r w:rsidR="00560C48" w:rsidRPr="00ED0CEE">
        <w:rPr>
          <w:rFonts w:ascii="Times New Roman" w:eastAsia="Times New Roman" w:hAnsi="Times New Roman" w:cs="Times New Roman"/>
          <w:lang w:val="en-GB"/>
        </w:rPr>
        <w:t xml:space="preserve"> as follows:</w:t>
      </w:r>
    </w:p>
    <w:p w14:paraId="5F533E91" w14:textId="77777777" w:rsidR="00560C48" w:rsidRPr="00ED0CEE" w:rsidRDefault="00560C48" w:rsidP="001A3E12">
      <w:pPr>
        <w:spacing w:after="240"/>
        <w:ind w:left="1276" w:hanging="425"/>
        <w:jc w:val="both"/>
        <w:rPr>
          <w:rFonts w:ascii="Times New Roman" w:eastAsia="Times New Roman" w:hAnsi="Times New Roman" w:cs="Times New Roman"/>
          <w:lang w:val="en-GB"/>
        </w:rPr>
      </w:pPr>
      <w:r w:rsidRPr="00ED0CEE">
        <w:rPr>
          <w:rFonts w:ascii="Times New Roman" w:eastAsia="Times New Roman" w:hAnsi="Times New Roman" w:cs="Times New Roman"/>
          <w:lang w:val="en-GB"/>
        </w:rPr>
        <w:t xml:space="preserve">- </w:t>
      </w:r>
      <w:r w:rsidR="00207983" w:rsidRPr="00ED0CEE">
        <w:rPr>
          <w:rFonts w:ascii="Times New Roman" w:eastAsia="Times New Roman" w:hAnsi="Times New Roman" w:cs="Times New Roman"/>
          <w:lang w:val="en-GB"/>
        </w:rPr>
        <w:t xml:space="preserve">    </w:t>
      </w:r>
      <w:r w:rsidRPr="00ED0CEE">
        <w:rPr>
          <w:rFonts w:ascii="Times New Roman" w:eastAsia="Times New Roman" w:hAnsi="Times New Roman" w:cs="Times New Roman"/>
          <w:lang w:val="en-GB"/>
        </w:rPr>
        <w:t xml:space="preserve">the First Seller sells to the Buyer </w:t>
      </w:r>
      <w:r w:rsidR="00AB13FB" w:rsidRPr="00ED0CEE">
        <w:rPr>
          <w:rFonts w:ascii="Times New Roman" w:eastAsia="Times New Roman" w:hAnsi="Times New Roman" w:cs="Times New Roman"/>
          <w:lang w:val="en-GB"/>
        </w:rPr>
        <w:t xml:space="preserve">the Shares of the First </w:t>
      </w:r>
      <w:proofErr w:type="gramStart"/>
      <w:r w:rsidR="00AB13FB" w:rsidRPr="00ED0CEE">
        <w:rPr>
          <w:rFonts w:ascii="Times New Roman" w:eastAsia="Times New Roman" w:hAnsi="Times New Roman" w:cs="Times New Roman"/>
          <w:lang w:val="en-GB"/>
        </w:rPr>
        <w:t>Seller</w:t>
      </w:r>
      <w:r w:rsidR="0050791D" w:rsidRPr="00ED0CEE">
        <w:rPr>
          <w:rFonts w:ascii="Times New Roman" w:eastAsia="PingFang TC" w:hAnsi="Times New Roman" w:cs="Times New Roman"/>
          <w:lang w:val="en-US" w:eastAsia="zh-TW"/>
        </w:rPr>
        <w:t>;</w:t>
      </w:r>
      <w:proofErr w:type="gramEnd"/>
    </w:p>
    <w:p w14:paraId="17941F8A" w14:textId="77777777" w:rsidR="00560C48" w:rsidRPr="00ED0CEE" w:rsidRDefault="00560C48" w:rsidP="001A3E12">
      <w:pPr>
        <w:spacing w:after="240"/>
        <w:ind w:left="1276" w:hanging="425"/>
        <w:jc w:val="both"/>
        <w:rPr>
          <w:rFonts w:ascii="Times New Roman" w:eastAsia="Times New Roman" w:hAnsi="Times New Roman" w:cs="Times New Roman"/>
          <w:lang w:val="en-GB"/>
        </w:rPr>
      </w:pPr>
      <w:r w:rsidRPr="00ED0CEE">
        <w:rPr>
          <w:rFonts w:ascii="Times New Roman" w:eastAsia="Times New Roman" w:hAnsi="Times New Roman" w:cs="Times New Roman"/>
          <w:lang w:val="en-GB"/>
        </w:rPr>
        <w:t xml:space="preserve">- </w:t>
      </w:r>
      <w:r w:rsidR="00207983" w:rsidRPr="00ED0CEE">
        <w:rPr>
          <w:rFonts w:ascii="Times New Roman" w:eastAsia="Times New Roman" w:hAnsi="Times New Roman" w:cs="Times New Roman"/>
          <w:lang w:val="en-GB"/>
        </w:rPr>
        <w:t xml:space="preserve">    </w:t>
      </w:r>
      <w:r w:rsidRPr="00ED0CEE">
        <w:rPr>
          <w:rFonts w:ascii="Times New Roman" w:eastAsia="Times New Roman" w:hAnsi="Times New Roman" w:cs="Times New Roman"/>
          <w:lang w:val="en-GB"/>
        </w:rPr>
        <w:t xml:space="preserve">the Second Seller sells to the Buyer </w:t>
      </w:r>
      <w:r w:rsidR="00AB13FB" w:rsidRPr="00ED0CEE">
        <w:rPr>
          <w:rFonts w:ascii="Times New Roman" w:eastAsia="Times New Roman" w:hAnsi="Times New Roman" w:cs="Times New Roman"/>
          <w:lang w:val="en-GB"/>
        </w:rPr>
        <w:t>the Shares of the Second Seller</w:t>
      </w:r>
      <w:r w:rsidR="0050791D" w:rsidRPr="00ED0CEE">
        <w:rPr>
          <w:rFonts w:ascii="Times New Roman" w:eastAsia="Times New Roman" w:hAnsi="Times New Roman" w:cs="Times New Roman"/>
          <w:lang w:val="en-GB"/>
        </w:rPr>
        <w:t>; and</w:t>
      </w:r>
    </w:p>
    <w:p w14:paraId="699A8930" w14:textId="77777777" w:rsidR="00560C48" w:rsidRPr="00ED0CEE" w:rsidRDefault="00560C48" w:rsidP="00207983">
      <w:pPr>
        <w:spacing w:after="240"/>
        <w:ind w:left="851" w:hanging="425"/>
        <w:jc w:val="both"/>
        <w:outlineLvl w:val="1"/>
        <w:rPr>
          <w:rFonts w:ascii="Times New Roman" w:eastAsia="Times New Roman" w:hAnsi="Times New Roman" w:cs="Times New Roman"/>
          <w:lang w:val="en-GB"/>
        </w:rPr>
      </w:pPr>
      <w:bookmarkStart w:id="2" w:name="_Toc32217278"/>
      <w:bookmarkEnd w:id="1"/>
      <w:r w:rsidRPr="00ED0CEE">
        <w:rPr>
          <w:rFonts w:ascii="Times New Roman" w:eastAsia="Times New Roman" w:hAnsi="Times New Roman" w:cs="Times New Roman"/>
          <w:lang w:val="en-GB"/>
        </w:rPr>
        <w:lastRenderedPageBreak/>
        <w:t xml:space="preserve">2.2. All revenues, costs, risks, liabilities and expenses related to the Shares due, attributable to or accrued before and on the </w:t>
      </w:r>
      <w:proofErr w:type="gramStart"/>
      <w:r w:rsidRPr="00ED0CEE">
        <w:rPr>
          <w:rFonts w:ascii="Times New Roman" w:eastAsia="Times New Roman" w:hAnsi="Times New Roman" w:cs="Times New Roman"/>
          <w:lang w:val="en-GB"/>
        </w:rPr>
        <w:t>Transfer</w:t>
      </w:r>
      <w:proofErr w:type="gramEnd"/>
      <w:r w:rsidRPr="00ED0CEE">
        <w:rPr>
          <w:rFonts w:ascii="Times New Roman" w:eastAsia="Times New Roman" w:hAnsi="Times New Roman" w:cs="Times New Roman"/>
          <w:lang w:val="en-GB"/>
        </w:rPr>
        <w:t xml:space="preserve"> </w:t>
      </w:r>
      <w:r w:rsidR="0074496B" w:rsidRPr="00ED0CEE">
        <w:rPr>
          <w:rFonts w:ascii="Times New Roman" w:eastAsia="Times New Roman" w:hAnsi="Times New Roman" w:cs="Times New Roman"/>
          <w:lang w:val="en-GB"/>
        </w:rPr>
        <w:t>D</w:t>
      </w:r>
      <w:r w:rsidRPr="00ED0CEE">
        <w:rPr>
          <w:rFonts w:ascii="Times New Roman" w:eastAsia="Times New Roman" w:hAnsi="Times New Roman" w:cs="Times New Roman"/>
          <w:lang w:val="en-GB"/>
        </w:rPr>
        <w:t xml:space="preserve">ate shall be for the account of the Sellers </w:t>
      </w:r>
      <w:r w:rsidR="0074496B" w:rsidRPr="00ED0CEE">
        <w:rPr>
          <w:rFonts w:ascii="Times New Roman" w:eastAsia="Times New Roman" w:hAnsi="Times New Roman" w:cs="Times New Roman"/>
          <w:lang w:val="en-GB"/>
        </w:rPr>
        <w:t xml:space="preserve">in respect of their respective Shares </w:t>
      </w:r>
      <w:r w:rsidRPr="00ED0CEE">
        <w:rPr>
          <w:rFonts w:ascii="Times New Roman" w:eastAsia="Times New Roman" w:hAnsi="Times New Roman" w:cs="Times New Roman"/>
          <w:lang w:val="en-GB"/>
        </w:rPr>
        <w:t xml:space="preserve">and all revenues, costs, risks, liabilities and expenses related to the Shares due, attributable to, caused by Buyer and accrued after the Transfer </w:t>
      </w:r>
      <w:r w:rsidR="0074496B" w:rsidRPr="00ED0CEE">
        <w:rPr>
          <w:rFonts w:ascii="Times New Roman" w:eastAsia="Times New Roman" w:hAnsi="Times New Roman" w:cs="Times New Roman"/>
          <w:lang w:val="en-GB"/>
        </w:rPr>
        <w:t xml:space="preserve">Date </w:t>
      </w:r>
      <w:r w:rsidRPr="00ED0CEE">
        <w:rPr>
          <w:rFonts w:ascii="Times New Roman" w:eastAsia="Times New Roman" w:hAnsi="Times New Roman" w:cs="Times New Roman"/>
          <w:lang w:val="en-GB"/>
        </w:rPr>
        <w:t>shall be for the account of the Buyer.</w:t>
      </w:r>
      <w:bookmarkEnd w:id="2"/>
      <w:r w:rsidRPr="00ED0CEE">
        <w:rPr>
          <w:rFonts w:ascii="Times New Roman" w:eastAsia="Times New Roman" w:hAnsi="Times New Roman" w:cs="Times New Roman"/>
          <w:lang w:val="en-GB"/>
        </w:rPr>
        <w:t xml:space="preserve"> </w:t>
      </w:r>
    </w:p>
    <w:p w14:paraId="688DDDC3" w14:textId="77777777" w:rsidR="00560C48" w:rsidRPr="00ED0CEE" w:rsidRDefault="00560C48" w:rsidP="00560C48">
      <w:pPr>
        <w:numPr>
          <w:ilvl w:val="0"/>
          <w:numId w:val="4"/>
        </w:numPr>
        <w:spacing w:after="240"/>
        <w:jc w:val="both"/>
        <w:rPr>
          <w:rFonts w:ascii="Times New Roman" w:eastAsia="Times New Roman" w:hAnsi="Times New Roman" w:cs="Times New Roman"/>
          <w:b/>
          <w:lang w:val="en-GB"/>
        </w:rPr>
      </w:pPr>
      <w:bookmarkStart w:id="3" w:name="_Ref15649629"/>
      <w:bookmarkStart w:id="4" w:name="_Ref140299206"/>
      <w:r w:rsidRPr="00ED0CEE">
        <w:rPr>
          <w:rFonts w:ascii="Times New Roman" w:eastAsia="Times New Roman" w:hAnsi="Times New Roman" w:cs="Times New Roman"/>
          <w:b/>
          <w:lang w:val="en-GB"/>
        </w:rPr>
        <w:t>PRICE</w:t>
      </w:r>
      <w:bookmarkEnd w:id="3"/>
      <w:bookmarkEnd w:id="4"/>
    </w:p>
    <w:p w14:paraId="25816E30" w14:textId="7CED2DE0" w:rsidR="00D62EEE" w:rsidRDefault="00560C48" w:rsidP="00CE338A">
      <w:pPr>
        <w:spacing w:after="240"/>
        <w:ind w:left="709" w:hanging="283"/>
        <w:jc w:val="both"/>
        <w:outlineLvl w:val="1"/>
        <w:rPr>
          <w:rFonts w:ascii="Times New Roman" w:eastAsia="Times New Roman" w:hAnsi="Times New Roman" w:cs="Times New Roman"/>
          <w:lang w:val="en-GB"/>
        </w:rPr>
      </w:pPr>
      <w:bookmarkStart w:id="5" w:name="_Ref18562582"/>
      <w:bookmarkStart w:id="6" w:name="_Ref140298990"/>
      <w:r w:rsidRPr="00ED0CEE">
        <w:rPr>
          <w:rFonts w:ascii="Times New Roman" w:eastAsia="Times New Roman" w:hAnsi="Times New Roman" w:cs="Times New Roman"/>
          <w:lang w:val="en-GB"/>
        </w:rPr>
        <w:t xml:space="preserve">3.1. </w:t>
      </w:r>
      <w:r w:rsidR="00CE338A" w:rsidRPr="00ED0CEE">
        <w:rPr>
          <w:rFonts w:ascii="Times New Roman" w:eastAsia="Times New Roman" w:hAnsi="Times New Roman" w:cs="Times New Roman"/>
          <w:lang w:val="en-GB"/>
        </w:rPr>
        <w:t xml:space="preserve">The </w:t>
      </w:r>
      <w:r w:rsidR="0074496B" w:rsidRPr="00ED0CEE">
        <w:rPr>
          <w:rFonts w:ascii="Times New Roman" w:eastAsia="Times New Roman" w:hAnsi="Times New Roman" w:cs="Times New Roman"/>
          <w:lang w:val="en-GB"/>
        </w:rPr>
        <w:t>B</w:t>
      </w:r>
      <w:r w:rsidR="00CE338A" w:rsidRPr="00ED0CEE">
        <w:rPr>
          <w:rFonts w:ascii="Times New Roman" w:eastAsia="Times New Roman" w:hAnsi="Times New Roman" w:cs="Times New Roman"/>
          <w:lang w:val="en-GB"/>
        </w:rPr>
        <w:t xml:space="preserve">uyer will pay </w:t>
      </w:r>
      <w:r w:rsidR="0090024B">
        <w:rPr>
          <w:rFonts w:ascii="Times New Roman" w:eastAsia="Times New Roman" w:hAnsi="Times New Roman" w:cs="Times New Roman"/>
          <w:lang w:val="en-GB"/>
        </w:rPr>
        <w:t>5</w:t>
      </w:r>
      <w:r w:rsidR="00CE338A" w:rsidRPr="00ED0CEE">
        <w:rPr>
          <w:rFonts w:ascii="Times New Roman" w:eastAsia="Times New Roman" w:hAnsi="Times New Roman" w:cs="Times New Roman"/>
          <w:lang w:val="en-GB"/>
        </w:rPr>
        <w:t xml:space="preserve">0% of the Turnover Valuation </w:t>
      </w:r>
      <w:r w:rsidR="0074496B" w:rsidRPr="00ED0CEE">
        <w:rPr>
          <w:rFonts w:ascii="Times New Roman" w:eastAsia="Times New Roman" w:hAnsi="Times New Roman" w:cs="Times New Roman"/>
          <w:lang w:val="en-GB"/>
        </w:rPr>
        <w:t xml:space="preserve">(calculated in accordance with the formula </w:t>
      </w:r>
      <w:r w:rsidR="00CE338A" w:rsidRPr="00ED0CEE">
        <w:rPr>
          <w:rFonts w:ascii="Times New Roman" w:eastAsia="Times New Roman" w:hAnsi="Times New Roman" w:cs="Times New Roman"/>
          <w:lang w:val="en-GB"/>
        </w:rPr>
        <w:t xml:space="preserve">stated </w:t>
      </w:r>
      <w:r w:rsidR="00D243DA" w:rsidRPr="00ED0CEE">
        <w:rPr>
          <w:rFonts w:ascii="Times New Roman" w:eastAsia="Times New Roman" w:hAnsi="Times New Roman" w:cs="Times New Roman"/>
          <w:lang w:val="en-GB"/>
        </w:rPr>
        <w:t>below</w:t>
      </w:r>
      <w:r w:rsidR="0074496B" w:rsidRPr="00ED0CEE">
        <w:rPr>
          <w:rFonts w:ascii="Times New Roman" w:eastAsia="Times New Roman" w:hAnsi="Times New Roman" w:cs="Times New Roman"/>
          <w:lang w:val="en-GB"/>
        </w:rPr>
        <w:t>)</w:t>
      </w:r>
      <w:r w:rsidR="00CE338A" w:rsidRPr="00ED0CEE">
        <w:rPr>
          <w:rFonts w:ascii="Times New Roman" w:eastAsia="Times New Roman" w:hAnsi="Times New Roman" w:cs="Times New Roman"/>
          <w:lang w:val="en-GB"/>
        </w:rPr>
        <w:t xml:space="preserve"> </w:t>
      </w:r>
      <w:r w:rsidR="00CE338A" w:rsidRPr="00ED0CEE">
        <w:rPr>
          <w:rFonts w:ascii="Times New Roman" w:eastAsia="Times New Roman" w:hAnsi="Times New Roman" w:cs="Times New Roman"/>
          <w:b/>
          <w:bCs/>
          <w:u w:val="single"/>
          <w:lang w:val="en-GB"/>
        </w:rPr>
        <w:t>plus</w:t>
      </w:r>
      <w:r w:rsidR="00CE338A" w:rsidRPr="00DC630C">
        <w:rPr>
          <w:rFonts w:ascii="Times New Roman" w:eastAsia="Times New Roman" w:hAnsi="Times New Roman" w:cs="Times New Roman"/>
          <w:lang w:val="en-GB"/>
        </w:rPr>
        <w:t xml:space="preserve"> </w:t>
      </w:r>
      <w:r w:rsidR="0074496B" w:rsidRPr="00ED0CEE">
        <w:rPr>
          <w:rFonts w:ascii="Times New Roman" w:eastAsia="Times New Roman" w:hAnsi="Times New Roman" w:cs="Times New Roman"/>
          <w:lang w:val="en-GB"/>
        </w:rPr>
        <w:t>(</w:t>
      </w:r>
      <w:proofErr w:type="spellStart"/>
      <w:r w:rsidR="0074496B" w:rsidRPr="00ED0CEE">
        <w:rPr>
          <w:rFonts w:ascii="Times New Roman" w:eastAsia="Times New Roman" w:hAnsi="Times New Roman" w:cs="Times New Roman"/>
          <w:lang w:val="en-GB"/>
        </w:rPr>
        <w:t>i</w:t>
      </w:r>
      <w:proofErr w:type="spellEnd"/>
      <w:r w:rsidR="0074496B" w:rsidRPr="00ED0CEE">
        <w:rPr>
          <w:rFonts w:ascii="Times New Roman" w:eastAsia="Times New Roman" w:hAnsi="Times New Roman" w:cs="Times New Roman"/>
          <w:lang w:val="en-GB"/>
        </w:rPr>
        <w:t xml:space="preserve">) any </w:t>
      </w:r>
      <w:r w:rsidR="00CE338A" w:rsidRPr="00ED0CEE">
        <w:rPr>
          <w:rFonts w:ascii="Times New Roman" w:eastAsia="Times New Roman" w:hAnsi="Times New Roman" w:cs="Times New Roman"/>
          <w:lang w:val="en-GB"/>
        </w:rPr>
        <w:t>cash in the Company</w:t>
      </w:r>
      <w:r w:rsidR="0074496B" w:rsidRPr="00ED0CEE">
        <w:rPr>
          <w:rFonts w:ascii="Times New Roman" w:eastAsia="Times New Roman" w:hAnsi="Times New Roman" w:cs="Times New Roman"/>
          <w:lang w:val="en-GB"/>
        </w:rPr>
        <w:t>; (ii)</w:t>
      </w:r>
      <w:r w:rsidR="00CE338A" w:rsidRPr="00ED0CEE">
        <w:rPr>
          <w:rFonts w:ascii="Times New Roman" w:eastAsia="Times New Roman" w:hAnsi="Times New Roman" w:cs="Times New Roman"/>
          <w:lang w:val="en-GB"/>
        </w:rPr>
        <w:t xml:space="preserve"> </w:t>
      </w:r>
      <w:r w:rsidR="0074496B" w:rsidRPr="00ED0CEE">
        <w:rPr>
          <w:rFonts w:ascii="Times New Roman" w:eastAsia="Times New Roman" w:hAnsi="Times New Roman" w:cs="Times New Roman"/>
          <w:lang w:val="en-GB"/>
        </w:rPr>
        <w:t xml:space="preserve">any </w:t>
      </w:r>
      <w:r w:rsidR="00CE338A" w:rsidRPr="00ED0CEE">
        <w:rPr>
          <w:rFonts w:ascii="Times New Roman" w:eastAsia="Times New Roman" w:hAnsi="Times New Roman" w:cs="Times New Roman"/>
          <w:lang w:val="en-GB"/>
        </w:rPr>
        <w:t>accounts receivables</w:t>
      </w:r>
      <w:r w:rsidR="0074496B" w:rsidRPr="00ED0CEE">
        <w:rPr>
          <w:rFonts w:ascii="Times New Roman" w:eastAsia="Times New Roman" w:hAnsi="Times New Roman" w:cs="Times New Roman"/>
          <w:lang w:val="en-GB"/>
        </w:rPr>
        <w:t xml:space="preserve">; </w:t>
      </w:r>
      <w:r w:rsidR="00CE338A" w:rsidRPr="006A659A">
        <w:rPr>
          <w:rFonts w:ascii="Times New Roman" w:eastAsia="Times New Roman" w:hAnsi="Times New Roman" w:cs="Times New Roman"/>
          <w:lang w:val="en-GB"/>
        </w:rPr>
        <w:t xml:space="preserve">and </w:t>
      </w:r>
      <w:r w:rsidR="00CE338A" w:rsidRPr="006A659A">
        <w:rPr>
          <w:rFonts w:ascii="Times New Roman" w:eastAsia="Times New Roman" w:hAnsi="Times New Roman" w:cs="Times New Roman"/>
          <w:b/>
          <w:bCs/>
          <w:u w:val="single"/>
          <w:lang w:val="en-GB"/>
        </w:rPr>
        <w:t>minus</w:t>
      </w:r>
      <w:r w:rsidR="00CE338A" w:rsidRPr="006A659A">
        <w:rPr>
          <w:rFonts w:ascii="Times New Roman" w:eastAsia="Times New Roman" w:hAnsi="Times New Roman" w:cs="Times New Roman"/>
          <w:lang w:val="en-GB"/>
        </w:rPr>
        <w:t xml:space="preserve"> </w:t>
      </w:r>
      <w:r w:rsidR="0074496B" w:rsidRPr="006A659A">
        <w:rPr>
          <w:rFonts w:ascii="Times New Roman" w:eastAsia="Times New Roman" w:hAnsi="Times New Roman" w:cs="Times New Roman"/>
          <w:lang w:val="en-GB"/>
        </w:rPr>
        <w:t xml:space="preserve">any </w:t>
      </w:r>
      <w:r w:rsidR="00CE338A" w:rsidRPr="006A659A">
        <w:rPr>
          <w:rFonts w:ascii="Times New Roman" w:eastAsia="Times New Roman" w:hAnsi="Times New Roman" w:cs="Times New Roman"/>
          <w:lang w:val="en-GB"/>
        </w:rPr>
        <w:t xml:space="preserve">accounts payable and any other liabilities. The </w:t>
      </w:r>
      <w:r w:rsidR="0074496B" w:rsidRPr="006A659A">
        <w:rPr>
          <w:rFonts w:ascii="Times New Roman" w:eastAsia="Times New Roman" w:hAnsi="Times New Roman" w:cs="Times New Roman"/>
          <w:lang w:val="en-GB"/>
        </w:rPr>
        <w:t xml:space="preserve">amount of </w:t>
      </w:r>
      <w:r w:rsidR="00CE338A" w:rsidRPr="006A659A">
        <w:rPr>
          <w:rFonts w:ascii="Times New Roman" w:eastAsia="Times New Roman" w:hAnsi="Times New Roman" w:cs="Times New Roman"/>
          <w:lang w:val="en-GB"/>
        </w:rPr>
        <w:t xml:space="preserve">cash, accounts receivables, accounts payable and other liabilities balance sheet positions shall be valued on December </w:t>
      </w:r>
      <w:r w:rsidR="00BB1C23">
        <w:rPr>
          <w:rFonts w:ascii="Times New Roman" w:eastAsia="Times New Roman" w:hAnsi="Times New Roman" w:cs="Times New Roman"/>
          <w:lang w:val="en-GB"/>
        </w:rPr>
        <w:t>31st</w:t>
      </w:r>
      <w:r w:rsidR="00CE338A" w:rsidRPr="006A659A">
        <w:rPr>
          <w:rFonts w:ascii="Times New Roman" w:eastAsia="Times New Roman" w:hAnsi="Times New Roman" w:cs="Times New Roman"/>
          <w:lang w:val="en-GB"/>
        </w:rPr>
        <w:t>, 202</w:t>
      </w:r>
      <w:r w:rsidR="00BB1C23">
        <w:rPr>
          <w:rFonts w:ascii="Times New Roman" w:eastAsia="Times New Roman" w:hAnsi="Times New Roman" w:cs="Times New Roman"/>
          <w:lang w:val="en-GB"/>
        </w:rPr>
        <w:t>X</w:t>
      </w:r>
      <w:r w:rsidR="00CE338A" w:rsidRPr="006A659A">
        <w:rPr>
          <w:rFonts w:ascii="Times New Roman" w:eastAsia="Times New Roman" w:hAnsi="Times New Roman" w:cs="Times New Roman"/>
          <w:lang w:val="en-GB"/>
        </w:rPr>
        <w:t xml:space="preserve">.  </w:t>
      </w:r>
    </w:p>
    <w:p w14:paraId="4CC2F5F8" w14:textId="5FC600EC" w:rsidR="00CE338A" w:rsidRPr="00ED0CEE" w:rsidRDefault="00D62EEE" w:rsidP="00AB1A82">
      <w:pPr>
        <w:spacing w:after="240"/>
        <w:ind w:left="709" w:hanging="283"/>
        <w:jc w:val="both"/>
        <w:outlineLvl w:val="1"/>
        <w:rPr>
          <w:rFonts w:ascii="Times New Roman" w:eastAsia="Times New Roman" w:hAnsi="Times New Roman" w:cs="Times New Roman"/>
          <w:lang w:val="en-US"/>
        </w:rPr>
      </w:pPr>
      <w:r>
        <w:rPr>
          <w:rFonts w:ascii="Times New Roman" w:eastAsia="Times New Roman" w:hAnsi="Times New Roman" w:cs="Times New Roman"/>
          <w:lang w:val="en-GB"/>
        </w:rPr>
        <w:t xml:space="preserve">     </w:t>
      </w:r>
      <w:r w:rsidR="00AB1A82">
        <w:rPr>
          <w:rFonts w:ascii="Times New Roman" w:eastAsia="Times New Roman" w:hAnsi="Times New Roman" w:cs="Times New Roman"/>
          <w:lang w:val="en-GB"/>
        </w:rPr>
        <w:t>T</w:t>
      </w:r>
      <w:r w:rsidR="00DE7316" w:rsidRPr="00ED0CEE">
        <w:rPr>
          <w:rFonts w:ascii="Times New Roman" w:eastAsia="Times New Roman" w:hAnsi="Times New Roman" w:cs="Times New Roman"/>
          <w:lang w:val="en-GB"/>
        </w:rPr>
        <w:t xml:space="preserve">he </w:t>
      </w:r>
      <w:r w:rsidR="00CD3A50" w:rsidRPr="00ED0CEE">
        <w:rPr>
          <w:rFonts w:ascii="Times New Roman" w:eastAsia="Times New Roman" w:hAnsi="Times New Roman" w:cs="Times New Roman"/>
          <w:lang w:val="en-GB"/>
        </w:rPr>
        <w:t xml:space="preserve">total </w:t>
      </w:r>
      <w:r w:rsidR="00CE338A" w:rsidRPr="00ED0CEE">
        <w:rPr>
          <w:rFonts w:ascii="Times New Roman" w:eastAsia="Times New Roman" w:hAnsi="Times New Roman" w:cs="Times New Roman"/>
          <w:lang w:val="en-GB"/>
        </w:rPr>
        <w:t xml:space="preserve">purchase price </w:t>
      </w:r>
      <w:proofErr w:type="gramStart"/>
      <w:r w:rsidR="00CE338A" w:rsidRPr="00ED0CEE">
        <w:rPr>
          <w:rFonts w:ascii="Times New Roman" w:eastAsia="Times New Roman" w:hAnsi="Times New Roman" w:cs="Times New Roman"/>
          <w:lang w:val="en-GB"/>
        </w:rPr>
        <w:t>is:</w:t>
      </w:r>
      <w:r w:rsidR="00AB1A82">
        <w:rPr>
          <w:rFonts w:ascii="Times New Roman" w:eastAsia="Times New Roman" w:hAnsi="Times New Roman" w:cs="Times New Roman"/>
          <w:lang w:val="en-GB"/>
        </w:rPr>
        <w:t>_</w:t>
      </w:r>
      <w:proofErr w:type="gramEnd"/>
      <w:r w:rsidR="00AB1A82">
        <w:rPr>
          <w:rFonts w:ascii="Times New Roman" w:eastAsia="Times New Roman" w:hAnsi="Times New Roman" w:cs="Times New Roman"/>
          <w:lang w:val="en-GB"/>
        </w:rPr>
        <w:t>___________</w:t>
      </w:r>
      <w:r w:rsidR="003A4FD1" w:rsidRPr="00ED0CEE">
        <w:rPr>
          <w:rFonts w:ascii="Times New Roman" w:eastAsia="Times New Roman" w:hAnsi="Times New Roman" w:cs="Times New Roman"/>
          <w:lang w:val="en-GB"/>
        </w:rPr>
        <w:t>(</w:t>
      </w:r>
      <w:r w:rsidR="007F081A" w:rsidRPr="00ED0CEE">
        <w:rPr>
          <w:rFonts w:ascii="Times New Roman" w:eastAsia="Times New Roman" w:hAnsi="Times New Roman" w:cs="Times New Roman"/>
          <w:b/>
          <w:bCs/>
          <w:lang w:val="en-GB"/>
        </w:rPr>
        <w:t>“</w:t>
      </w:r>
      <w:r w:rsidR="003A4FD1" w:rsidRPr="00ED0CEE">
        <w:rPr>
          <w:rFonts w:ascii="Times New Roman" w:eastAsia="Times New Roman" w:hAnsi="Times New Roman" w:cs="Times New Roman"/>
          <w:b/>
          <w:bCs/>
          <w:lang w:val="en-GB"/>
        </w:rPr>
        <w:t>Purchase Price</w:t>
      </w:r>
      <w:r w:rsidR="007F081A" w:rsidRPr="00ED0CEE">
        <w:rPr>
          <w:rFonts w:ascii="Times New Roman" w:eastAsia="Times New Roman" w:hAnsi="Times New Roman" w:cs="Times New Roman"/>
          <w:b/>
          <w:lang w:val="en-GB"/>
        </w:rPr>
        <w:t>”</w:t>
      </w:r>
      <w:r w:rsidR="003A4FD1" w:rsidRPr="00ED0CEE">
        <w:rPr>
          <w:rFonts w:ascii="Times New Roman" w:eastAsia="Times New Roman" w:hAnsi="Times New Roman" w:cs="Times New Roman"/>
          <w:lang w:val="en-GB"/>
        </w:rPr>
        <w:t>), which shall be apportioned between the Sellers as set out opposite their respective names in Preamble (B).</w:t>
      </w:r>
    </w:p>
    <w:p w14:paraId="6E630AD9" w14:textId="77777777" w:rsidR="00A74F5A" w:rsidRPr="00ED0CEE" w:rsidRDefault="003A4FD1" w:rsidP="00A74F5A">
      <w:pPr>
        <w:spacing w:after="240"/>
        <w:ind w:left="426"/>
        <w:jc w:val="both"/>
        <w:outlineLvl w:val="1"/>
        <w:rPr>
          <w:rFonts w:ascii="Times New Roman" w:eastAsia="Times New Roman" w:hAnsi="Times New Roman" w:cs="Times New Roman"/>
          <w:lang w:val="en-GB"/>
        </w:rPr>
      </w:pPr>
      <w:r w:rsidRPr="00ED0CEE">
        <w:rPr>
          <w:rFonts w:ascii="Times New Roman" w:eastAsia="Times New Roman" w:hAnsi="Times New Roman" w:cs="Times New Roman"/>
          <w:lang w:val="en-GB"/>
        </w:rPr>
        <w:t xml:space="preserve">Any amount payable by the Buyer under this Agreement shall be </w:t>
      </w:r>
      <w:r w:rsidR="00560C48" w:rsidRPr="00ED0CEE">
        <w:rPr>
          <w:rFonts w:ascii="Times New Roman" w:eastAsia="Times New Roman" w:hAnsi="Times New Roman" w:cs="Times New Roman"/>
          <w:lang w:val="en-GB"/>
        </w:rPr>
        <w:t xml:space="preserve">free and clear of any taxes, duties, withholdings, exchange fees, </w:t>
      </w:r>
      <w:proofErr w:type="gramStart"/>
      <w:r w:rsidR="00560C48" w:rsidRPr="00ED0CEE">
        <w:rPr>
          <w:rFonts w:ascii="Times New Roman" w:eastAsia="Times New Roman" w:hAnsi="Times New Roman" w:cs="Times New Roman"/>
          <w:lang w:val="en-GB"/>
        </w:rPr>
        <w:t>charges</w:t>
      </w:r>
      <w:proofErr w:type="gramEnd"/>
      <w:r w:rsidR="00560C48" w:rsidRPr="00ED0CEE">
        <w:rPr>
          <w:rFonts w:ascii="Times New Roman" w:eastAsia="Times New Roman" w:hAnsi="Times New Roman" w:cs="Times New Roman"/>
          <w:lang w:val="en-GB"/>
        </w:rPr>
        <w:t xml:space="preserve"> or commissions, if any</w:t>
      </w:r>
      <w:bookmarkEnd w:id="5"/>
      <w:r w:rsidR="00560C48" w:rsidRPr="00ED0CEE">
        <w:rPr>
          <w:rFonts w:ascii="Times New Roman" w:eastAsia="Times New Roman" w:hAnsi="Times New Roman" w:cs="Times New Roman"/>
          <w:lang w:val="en-GB"/>
        </w:rPr>
        <w:t>.</w:t>
      </w:r>
      <w:bookmarkEnd w:id="6"/>
      <w:r w:rsidR="00560C48" w:rsidRPr="00ED0CEE">
        <w:rPr>
          <w:rFonts w:ascii="Times New Roman" w:eastAsia="Times New Roman" w:hAnsi="Times New Roman" w:cs="Times New Roman"/>
          <w:lang w:val="en-GB"/>
        </w:rPr>
        <w:t xml:space="preserve"> </w:t>
      </w:r>
      <w:r w:rsidR="00A74F5A" w:rsidRPr="00ED0CEE">
        <w:rPr>
          <w:rFonts w:ascii="Times New Roman" w:eastAsia="Times New Roman" w:hAnsi="Times New Roman" w:cs="Times New Roman"/>
          <w:lang w:val="en-GB"/>
        </w:rPr>
        <w:t xml:space="preserve">The </w:t>
      </w:r>
      <w:r w:rsidR="00C90BF2" w:rsidRPr="00ED0CEE">
        <w:rPr>
          <w:rFonts w:ascii="Times New Roman" w:eastAsia="Times New Roman" w:hAnsi="Times New Roman" w:cs="Times New Roman"/>
          <w:lang w:val="en-GB"/>
        </w:rPr>
        <w:t>P</w:t>
      </w:r>
      <w:r w:rsidR="00A74F5A" w:rsidRPr="00ED0CEE">
        <w:rPr>
          <w:rFonts w:ascii="Times New Roman" w:eastAsia="Times New Roman" w:hAnsi="Times New Roman" w:cs="Times New Roman"/>
          <w:lang w:val="en-GB"/>
        </w:rPr>
        <w:t xml:space="preserve">urchase </w:t>
      </w:r>
      <w:r w:rsidR="00C90BF2" w:rsidRPr="00ED0CEE">
        <w:rPr>
          <w:rFonts w:ascii="Times New Roman" w:eastAsia="Times New Roman" w:hAnsi="Times New Roman" w:cs="Times New Roman"/>
          <w:lang w:val="en-GB"/>
        </w:rPr>
        <w:t>P</w:t>
      </w:r>
      <w:r w:rsidR="00A74F5A" w:rsidRPr="00ED0CEE">
        <w:rPr>
          <w:rFonts w:ascii="Times New Roman" w:eastAsia="Times New Roman" w:hAnsi="Times New Roman" w:cs="Times New Roman"/>
          <w:lang w:val="en-GB"/>
        </w:rPr>
        <w:t>rice of the Company is subject to a proper and satisfying due diligence examination by the Buyer.</w:t>
      </w:r>
    </w:p>
    <w:p w14:paraId="68A42C47" w14:textId="77777777" w:rsidR="00C90BF2" w:rsidRPr="00ED0CEE" w:rsidRDefault="000A324A" w:rsidP="00207983">
      <w:pPr>
        <w:spacing w:after="240"/>
        <w:ind w:left="851" w:hanging="425"/>
        <w:jc w:val="both"/>
        <w:outlineLvl w:val="1"/>
        <w:rPr>
          <w:rFonts w:ascii="Times New Roman" w:eastAsia="Times New Roman" w:hAnsi="Times New Roman" w:cs="Times New Roman"/>
          <w:lang w:val="en-GB"/>
        </w:rPr>
      </w:pPr>
      <w:r w:rsidRPr="00ED0CEE">
        <w:rPr>
          <w:rFonts w:ascii="Times New Roman" w:eastAsia="Times New Roman" w:hAnsi="Times New Roman" w:cs="Times New Roman"/>
          <w:lang w:val="en-GB"/>
        </w:rPr>
        <w:t xml:space="preserve">3.2. </w:t>
      </w:r>
      <w:r w:rsidR="00560C48" w:rsidRPr="00ED0CEE">
        <w:rPr>
          <w:rFonts w:ascii="Times New Roman" w:eastAsia="Times New Roman" w:hAnsi="Times New Roman" w:cs="Times New Roman"/>
          <w:lang w:val="en-GB"/>
        </w:rPr>
        <w:t xml:space="preserve">All costs, expenses, </w:t>
      </w:r>
      <w:proofErr w:type="gramStart"/>
      <w:r w:rsidR="00560C48" w:rsidRPr="00ED0CEE">
        <w:rPr>
          <w:rFonts w:ascii="Times New Roman" w:eastAsia="Times New Roman" w:hAnsi="Times New Roman" w:cs="Times New Roman"/>
          <w:lang w:val="en-GB"/>
        </w:rPr>
        <w:t>fees</w:t>
      </w:r>
      <w:proofErr w:type="gramEnd"/>
      <w:r w:rsidR="00560C48" w:rsidRPr="00ED0CEE">
        <w:rPr>
          <w:rFonts w:ascii="Times New Roman" w:eastAsia="Times New Roman" w:hAnsi="Times New Roman" w:cs="Times New Roman"/>
          <w:lang w:val="en-GB"/>
        </w:rPr>
        <w:t xml:space="preserve"> and commissions (including banking fees) related to the payment of the Purchase Price shall be borne by the Buyer. </w:t>
      </w:r>
      <w:r w:rsidR="003A4FD1" w:rsidRPr="00ED0CEE">
        <w:rPr>
          <w:rFonts w:ascii="Times New Roman" w:eastAsia="Times New Roman" w:hAnsi="Times New Roman" w:cs="Times New Roman"/>
          <w:lang w:val="en-GB"/>
        </w:rPr>
        <w:t xml:space="preserve"> All taxes, including Securities Transaction Tax, shall be borne by the Seller.</w:t>
      </w:r>
    </w:p>
    <w:p w14:paraId="7D438CF6" w14:textId="77777777" w:rsidR="00560C48" w:rsidRPr="00ED0CEE" w:rsidRDefault="00560C48" w:rsidP="00207983">
      <w:pPr>
        <w:spacing w:after="240"/>
        <w:ind w:left="851" w:hanging="425"/>
        <w:jc w:val="both"/>
        <w:outlineLvl w:val="1"/>
        <w:rPr>
          <w:rFonts w:ascii="Times New Roman" w:eastAsia="Times New Roman" w:hAnsi="Times New Roman" w:cs="Times New Roman"/>
          <w:b/>
          <w:lang w:val="en-GB"/>
        </w:rPr>
      </w:pPr>
      <w:r w:rsidRPr="00ED0CEE">
        <w:rPr>
          <w:rFonts w:ascii="Times New Roman" w:eastAsia="Times New Roman" w:hAnsi="Times New Roman" w:cs="Times New Roman"/>
          <w:lang w:val="en-GB"/>
        </w:rPr>
        <w:t>3.3. The</w:t>
      </w:r>
      <w:r w:rsidR="003469D7">
        <w:rPr>
          <w:rFonts w:ascii="Times New Roman" w:eastAsia="Times New Roman" w:hAnsi="Times New Roman" w:cs="Times New Roman"/>
          <w:lang w:val="en-GB"/>
        </w:rPr>
        <w:t xml:space="preserve"> Buyer shall pay no later than 20 (twenty</w:t>
      </w:r>
      <w:r w:rsidRPr="00ED0CEE">
        <w:rPr>
          <w:rFonts w:ascii="Times New Roman" w:eastAsia="Times New Roman" w:hAnsi="Times New Roman" w:cs="Times New Roman"/>
          <w:lang w:val="en-GB"/>
        </w:rPr>
        <w:t xml:space="preserve">) Business days after Signing Date </w:t>
      </w:r>
      <w:r w:rsidRPr="00ED0CEE">
        <w:rPr>
          <w:rFonts w:ascii="Times New Roman" w:eastAsia="Times New Roman" w:hAnsi="Times New Roman" w:cs="Times New Roman"/>
          <w:b/>
          <w:lang w:val="en-GB"/>
        </w:rPr>
        <w:t>(hereinaf</w:t>
      </w:r>
      <w:r w:rsidR="005E2696" w:rsidRPr="00ED0CEE">
        <w:rPr>
          <w:rFonts w:ascii="Times New Roman" w:eastAsia="Times New Roman" w:hAnsi="Times New Roman" w:cs="Times New Roman"/>
          <w:b/>
          <w:lang w:val="en-GB"/>
        </w:rPr>
        <w:t xml:space="preserve">ter referred as “Payment </w:t>
      </w:r>
      <w:r w:rsidR="001C6189" w:rsidRPr="00ED0CEE">
        <w:rPr>
          <w:rFonts w:ascii="Times New Roman" w:eastAsiaTheme="minorEastAsia" w:hAnsi="Times New Roman" w:cs="Times New Roman"/>
          <w:b/>
          <w:lang w:val="en-GB" w:eastAsia="zh-TW"/>
        </w:rPr>
        <w:t>D</w:t>
      </w:r>
      <w:r w:rsidR="005E2696" w:rsidRPr="00ED0CEE">
        <w:rPr>
          <w:rFonts w:ascii="Times New Roman" w:eastAsia="Times New Roman" w:hAnsi="Times New Roman" w:cs="Times New Roman"/>
          <w:b/>
          <w:lang w:val="en-GB"/>
        </w:rPr>
        <w:t>ate”)</w:t>
      </w:r>
      <w:r w:rsidR="005E2696" w:rsidRPr="00ED0CEE">
        <w:rPr>
          <w:rFonts w:ascii="Times New Roman" w:eastAsia="Times New Roman" w:hAnsi="Times New Roman" w:cs="Times New Roman"/>
          <w:lang w:val="en-GB"/>
        </w:rPr>
        <w:t>.</w:t>
      </w:r>
    </w:p>
    <w:p w14:paraId="2383AC29" w14:textId="77777777" w:rsidR="00E23615" w:rsidRPr="00E23615" w:rsidRDefault="00560C48" w:rsidP="00E23615">
      <w:pPr>
        <w:numPr>
          <w:ilvl w:val="0"/>
          <w:numId w:val="5"/>
        </w:numPr>
        <w:ind w:left="1276" w:hanging="425"/>
        <w:jc w:val="both"/>
        <w:rPr>
          <w:rFonts w:ascii="Times New Roman" w:eastAsia="Times New Roman" w:hAnsi="Times New Roman" w:cs="Times New Roman"/>
          <w:b/>
          <w:lang w:val="en-GB"/>
        </w:rPr>
      </w:pPr>
      <w:r w:rsidRPr="00ED0CEE">
        <w:rPr>
          <w:rFonts w:ascii="Times New Roman" w:eastAsia="Times New Roman" w:hAnsi="Times New Roman" w:cs="Times New Roman"/>
          <w:lang w:val="en-GB"/>
        </w:rPr>
        <w:t xml:space="preserve">the Purchase </w:t>
      </w:r>
      <w:r w:rsidR="00C90BF2" w:rsidRPr="00ED0CEE">
        <w:rPr>
          <w:rFonts w:ascii="Times New Roman" w:eastAsia="Times New Roman" w:hAnsi="Times New Roman" w:cs="Times New Roman"/>
          <w:lang w:val="en-GB"/>
        </w:rPr>
        <w:t>P</w:t>
      </w:r>
      <w:r w:rsidRPr="00ED0CEE">
        <w:rPr>
          <w:rFonts w:ascii="Times New Roman" w:eastAsia="Times New Roman" w:hAnsi="Times New Roman" w:cs="Times New Roman"/>
          <w:lang w:val="en-GB"/>
        </w:rPr>
        <w:t xml:space="preserve">rice for the </w:t>
      </w:r>
      <w:r w:rsidR="00FC0726" w:rsidRPr="00ED0CEE">
        <w:rPr>
          <w:rFonts w:ascii="Times New Roman" w:eastAsia="Times New Roman" w:hAnsi="Times New Roman" w:cs="Times New Roman"/>
          <w:lang w:val="en-GB"/>
        </w:rPr>
        <w:t>Shares</w:t>
      </w:r>
      <w:r w:rsidRPr="00ED0CEE">
        <w:rPr>
          <w:rFonts w:ascii="Times New Roman" w:eastAsia="Times New Roman" w:hAnsi="Times New Roman" w:cs="Times New Roman"/>
          <w:lang w:val="en-GB"/>
        </w:rPr>
        <w:t xml:space="preserve"> of the First Seller to the B</w:t>
      </w:r>
      <w:r w:rsidR="00E23615">
        <w:rPr>
          <w:rFonts w:ascii="Times New Roman" w:eastAsia="Times New Roman" w:hAnsi="Times New Roman" w:cs="Times New Roman"/>
          <w:lang w:val="en-GB"/>
        </w:rPr>
        <w:t>ank Account of the First Seller</w:t>
      </w:r>
    </w:p>
    <w:p w14:paraId="0D705EDD" w14:textId="4A1E4DFA" w:rsidR="00E23615" w:rsidRDefault="0066016C" w:rsidP="00E23615">
      <w:pPr>
        <w:ind w:left="1276"/>
        <w:jc w:val="both"/>
        <w:rPr>
          <w:rFonts w:ascii="Times New Roman" w:eastAsia="Times New Roman" w:hAnsi="Times New Roman" w:cs="Times New Roman"/>
          <w:lang w:val="en-GB"/>
        </w:rPr>
      </w:pPr>
      <w:r>
        <w:rPr>
          <w:rFonts w:ascii="Times New Roman" w:eastAsia="Times New Roman" w:hAnsi="Times New Roman" w:cs="Times New Roman"/>
          <w:lang w:val="en-GB"/>
        </w:rPr>
        <w:t>Ba</w:t>
      </w:r>
      <w:r w:rsidR="00E23615">
        <w:rPr>
          <w:rFonts w:ascii="Times New Roman" w:eastAsia="Times New Roman" w:hAnsi="Times New Roman" w:cs="Times New Roman"/>
          <w:lang w:val="en-GB"/>
        </w:rPr>
        <w:t xml:space="preserve">nk Name: </w:t>
      </w:r>
    </w:p>
    <w:p w14:paraId="2AF40014" w14:textId="28D29D8C" w:rsidR="00E23615" w:rsidRDefault="00E23615" w:rsidP="00E23615">
      <w:pPr>
        <w:ind w:left="1276"/>
        <w:jc w:val="both"/>
        <w:rPr>
          <w:rFonts w:asciiTheme="minorEastAsia" w:eastAsiaTheme="minorEastAsia" w:hAnsiTheme="minorEastAsia" w:cs="Times New Roman"/>
          <w:lang w:val="en-GB" w:eastAsia="zh-TW"/>
        </w:rPr>
      </w:pPr>
      <w:r>
        <w:rPr>
          <w:rFonts w:ascii="Times New Roman" w:eastAsia="Times New Roman" w:hAnsi="Times New Roman" w:cs="Times New Roman"/>
          <w:lang w:val="en-GB"/>
        </w:rPr>
        <w:t xml:space="preserve">Account Name: </w:t>
      </w:r>
      <w:r w:rsidR="00AB1A82">
        <w:rPr>
          <w:rFonts w:asciiTheme="minorEastAsia" w:eastAsiaTheme="minorEastAsia" w:hAnsiTheme="minorEastAsia" w:cs="Times New Roman" w:hint="eastAsia"/>
          <w:lang w:val="en-GB" w:eastAsia="zh-TW"/>
        </w:rPr>
        <w:t>A</w:t>
      </w:r>
      <w:r w:rsidR="00AB1A82">
        <w:rPr>
          <w:rFonts w:asciiTheme="minorEastAsia" w:eastAsiaTheme="minorEastAsia" w:hAnsiTheme="minorEastAsia" w:cs="Times New Roman"/>
          <w:lang w:val="en-GB" w:eastAsia="zh-TW"/>
        </w:rPr>
        <w:t>AA</w:t>
      </w:r>
    </w:p>
    <w:p w14:paraId="6DB3D727" w14:textId="32F2CB91" w:rsidR="00E23615" w:rsidRPr="00E23615" w:rsidRDefault="00E23615" w:rsidP="00E23615">
      <w:pPr>
        <w:ind w:left="1276"/>
        <w:jc w:val="both"/>
        <w:rPr>
          <w:rFonts w:ascii="Times New Roman" w:eastAsia="Times New Roman" w:hAnsi="Times New Roman" w:cs="Times New Roman"/>
          <w:lang w:val="en-GB"/>
        </w:rPr>
      </w:pPr>
      <w:r w:rsidRPr="00E23615">
        <w:rPr>
          <w:rFonts w:ascii="Times New Roman" w:eastAsia="Times New Roman" w:hAnsi="Times New Roman" w:cs="Times New Roman" w:hint="eastAsia"/>
          <w:lang w:val="en-GB"/>
        </w:rPr>
        <w:t>A/C N</w:t>
      </w:r>
      <w:r w:rsidRPr="00E23615">
        <w:rPr>
          <w:rFonts w:ascii="Times New Roman" w:eastAsia="Times New Roman" w:hAnsi="Times New Roman" w:cs="Times New Roman"/>
          <w:lang w:val="en-GB"/>
        </w:rPr>
        <w:t xml:space="preserve">o.: </w:t>
      </w:r>
    </w:p>
    <w:p w14:paraId="2751F5D8" w14:textId="27784CFF" w:rsidR="00E23615" w:rsidRPr="00E23615" w:rsidRDefault="009B0B61" w:rsidP="00E23615">
      <w:pPr>
        <w:ind w:left="1276"/>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Swift code: </w:t>
      </w:r>
    </w:p>
    <w:p w14:paraId="5BCE6BDB" w14:textId="77777777" w:rsidR="0066016C" w:rsidRDefault="000A324A" w:rsidP="0066016C">
      <w:pPr>
        <w:numPr>
          <w:ilvl w:val="0"/>
          <w:numId w:val="5"/>
        </w:numPr>
        <w:ind w:left="1276" w:hanging="425"/>
        <w:jc w:val="both"/>
        <w:rPr>
          <w:rFonts w:ascii="Times New Roman" w:eastAsia="Times New Roman" w:hAnsi="Times New Roman" w:cs="Times New Roman"/>
          <w:lang w:val="en-GB"/>
        </w:rPr>
      </w:pPr>
      <w:r w:rsidRPr="00ED0CEE">
        <w:rPr>
          <w:rFonts w:ascii="Times New Roman" w:eastAsia="Times New Roman" w:hAnsi="Times New Roman" w:cs="Times New Roman"/>
          <w:lang w:val="en-GB"/>
        </w:rPr>
        <w:t xml:space="preserve">the </w:t>
      </w:r>
      <w:r w:rsidR="00560C48" w:rsidRPr="00ED0CEE">
        <w:rPr>
          <w:rFonts w:ascii="Times New Roman" w:eastAsia="Times New Roman" w:hAnsi="Times New Roman" w:cs="Times New Roman"/>
          <w:lang w:val="en-GB"/>
        </w:rPr>
        <w:t xml:space="preserve">Purchase </w:t>
      </w:r>
      <w:r w:rsidR="00C90BF2" w:rsidRPr="00ED0CEE">
        <w:rPr>
          <w:rFonts w:ascii="Times New Roman" w:eastAsia="Times New Roman" w:hAnsi="Times New Roman" w:cs="Times New Roman"/>
          <w:lang w:val="en-GB"/>
        </w:rPr>
        <w:t>P</w:t>
      </w:r>
      <w:r w:rsidR="00560C48" w:rsidRPr="00ED0CEE">
        <w:rPr>
          <w:rFonts w:ascii="Times New Roman" w:eastAsia="Times New Roman" w:hAnsi="Times New Roman" w:cs="Times New Roman"/>
          <w:lang w:val="en-GB"/>
        </w:rPr>
        <w:t>rice for the</w:t>
      </w:r>
      <w:r w:rsidR="00FC0726" w:rsidRPr="00ED0CEE">
        <w:rPr>
          <w:rFonts w:ascii="Times New Roman" w:eastAsia="Times New Roman" w:hAnsi="Times New Roman" w:cs="Times New Roman"/>
          <w:lang w:val="en-GB"/>
        </w:rPr>
        <w:t xml:space="preserve"> Shares</w:t>
      </w:r>
      <w:r w:rsidR="00560C48" w:rsidRPr="00ED0CEE">
        <w:rPr>
          <w:rFonts w:ascii="Times New Roman" w:eastAsia="Times New Roman" w:hAnsi="Times New Roman" w:cs="Times New Roman"/>
          <w:lang w:val="en-GB"/>
        </w:rPr>
        <w:t xml:space="preserve"> of the Second Seller to the Bank Account of the Second</w:t>
      </w:r>
      <w:r w:rsidR="00975FF4" w:rsidRPr="00975FF4">
        <w:rPr>
          <w:rFonts w:ascii="Times New Roman" w:eastAsia="Times New Roman" w:hAnsi="Times New Roman" w:cs="Times New Roman"/>
          <w:lang w:val="en-GB"/>
        </w:rPr>
        <w:t xml:space="preserve"> </w:t>
      </w:r>
      <w:r w:rsidR="00975FF4" w:rsidRPr="00ED0CEE">
        <w:rPr>
          <w:rFonts w:ascii="Times New Roman" w:eastAsia="Times New Roman" w:hAnsi="Times New Roman" w:cs="Times New Roman"/>
          <w:lang w:val="en-GB"/>
        </w:rPr>
        <w:t>Seller</w:t>
      </w:r>
    </w:p>
    <w:p w14:paraId="190C8B26" w14:textId="4D2EABE0" w:rsidR="0066016C" w:rsidRDefault="0066016C" w:rsidP="0066016C">
      <w:pPr>
        <w:ind w:left="1276"/>
        <w:jc w:val="both"/>
        <w:rPr>
          <w:rFonts w:ascii="Times New Roman" w:eastAsia="Times New Roman" w:hAnsi="Times New Roman" w:cs="Times New Roman"/>
          <w:lang w:val="en-GB"/>
        </w:rPr>
      </w:pPr>
      <w:r>
        <w:rPr>
          <w:rFonts w:ascii="Times New Roman" w:eastAsia="Times New Roman" w:hAnsi="Times New Roman" w:cs="Times New Roman"/>
          <w:lang w:val="en-GB"/>
        </w:rPr>
        <w:t>Bank Name:</w:t>
      </w:r>
    </w:p>
    <w:p w14:paraId="1142FB70" w14:textId="1C40FF14" w:rsidR="0066016C" w:rsidRDefault="0066016C" w:rsidP="0066016C">
      <w:pPr>
        <w:ind w:left="1276"/>
        <w:jc w:val="both"/>
        <w:rPr>
          <w:rFonts w:asciiTheme="minorEastAsia" w:eastAsiaTheme="minorEastAsia" w:hAnsiTheme="minorEastAsia" w:cs="Times New Roman"/>
          <w:lang w:val="en-GB" w:eastAsia="zh-TW"/>
        </w:rPr>
      </w:pPr>
      <w:r>
        <w:rPr>
          <w:rFonts w:ascii="Times New Roman" w:eastAsia="Times New Roman" w:hAnsi="Times New Roman" w:cs="Times New Roman"/>
          <w:lang w:val="en-GB"/>
        </w:rPr>
        <w:t xml:space="preserve">Account Name: </w:t>
      </w:r>
      <w:r w:rsidR="00AB1A82">
        <w:rPr>
          <w:rFonts w:ascii="Times New Roman" w:eastAsia="Times New Roman" w:hAnsi="Times New Roman" w:cs="Times New Roman"/>
          <w:lang w:val="en-GB"/>
        </w:rPr>
        <w:t>BBB</w:t>
      </w:r>
    </w:p>
    <w:p w14:paraId="51B4A7DE" w14:textId="048651C6" w:rsidR="0066016C" w:rsidRDefault="0066016C" w:rsidP="0066016C">
      <w:pPr>
        <w:ind w:left="1276"/>
        <w:jc w:val="both"/>
        <w:rPr>
          <w:rFonts w:ascii="Times New Roman" w:eastAsia="Times New Roman" w:hAnsi="Times New Roman" w:cs="Times New Roman"/>
          <w:lang w:val="en-GB"/>
        </w:rPr>
      </w:pPr>
      <w:r w:rsidRPr="00E23615">
        <w:rPr>
          <w:rFonts w:ascii="Times New Roman" w:eastAsia="Times New Roman" w:hAnsi="Times New Roman" w:cs="Times New Roman" w:hint="eastAsia"/>
          <w:lang w:val="en-GB"/>
        </w:rPr>
        <w:t>A/C N</w:t>
      </w:r>
      <w:r w:rsidRPr="00E23615">
        <w:rPr>
          <w:rFonts w:ascii="Times New Roman" w:eastAsia="Times New Roman" w:hAnsi="Times New Roman" w:cs="Times New Roman"/>
          <w:lang w:val="en-GB"/>
        </w:rPr>
        <w:t xml:space="preserve">o.: </w:t>
      </w:r>
    </w:p>
    <w:p w14:paraId="1A98C19F" w14:textId="2FFBD28D" w:rsidR="0066016C" w:rsidRPr="00E23615" w:rsidRDefault="0066016C" w:rsidP="0066016C">
      <w:pPr>
        <w:ind w:left="1276"/>
        <w:jc w:val="both"/>
        <w:rPr>
          <w:rFonts w:ascii="Times New Roman" w:eastAsia="Times New Roman" w:hAnsi="Times New Roman" w:cs="Times New Roman"/>
          <w:lang w:val="en-GB"/>
        </w:rPr>
      </w:pPr>
      <w:r w:rsidRPr="00E23615">
        <w:rPr>
          <w:rFonts w:ascii="Times New Roman" w:eastAsia="Times New Roman" w:hAnsi="Times New Roman" w:cs="Times New Roman"/>
          <w:lang w:val="en-GB"/>
        </w:rPr>
        <w:t xml:space="preserve">Swift code: </w:t>
      </w:r>
    </w:p>
    <w:p w14:paraId="73785B44" w14:textId="77777777" w:rsidR="00AB1A82" w:rsidRDefault="00AB1A82" w:rsidP="00E13086">
      <w:pPr>
        <w:ind w:left="1276"/>
        <w:jc w:val="both"/>
        <w:rPr>
          <w:rFonts w:ascii="Times New Roman" w:eastAsia="Times New Roman" w:hAnsi="Times New Roman" w:cs="Times New Roman"/>
          <w:lang w:val="en-GB"/>
        </w:rPr>
      </w:pPr>
    </w:p>
    <w:p w14:paraId="437DB344" w14:textId="77777777" w:rsidR="00B44FF1" w:rsidRPr="00ED0CEE" w:rsidRDefault="00B44FF1" w:rsidP="00560C48">
      <w:pPr>
        <w:numPr>
          <w:ilvl w:val="0"/>
          <w:numId w:val="4"/>
        </w:numPr>
        <w:spacing w:after="240"/>
        <w:jc w:val="both"/>
        <w:rPr>
          <w:rFonts w:ascii="Times New Roman" w:eastAsiaTheme="minorEastAsia" w:hAnsi="Times New Roman" w:cs="Times New Roman"/>
          <w:b/>
          <w:lang w:val="en-GB"/>
        </w:rPr>
      </w:pPr>
      <w:r w:rsidRPr="00ED0CEE">
        <w:rPr>
          <w:rFonts w:ascii="Times New Roman" w:eastAsiaTheme="minorEastAsia" w:hAnsi="Times New Roman" w:cs="Times New Roman"/>
          <w:b/>
          <w:lang w:val="en-GB"/>
        </w:rPr>
        <w:t>Conditions Precedent</w:t>
      </w:r>
    </w:p>
    <w:p w14:paraId="485310CB" w14:textId="77777777" w:rsidR="00345CC9" w:rsidRPr="00345CC9" w:rsidRDefault="00B44FF1" w:rsidP="00345CC9">
      <w:pPr>
        <w:pStyle w:val="Untitledsubclause1"/>
        <w:numPr>
          <w:ilvl w:val="1"/>
          <w:numId w:val="4"/>
        </w:numPr>
        <w:rPr>
          <w:rFonts w:ascii="Times New Roman" w:eastAsiaTheme="minorEastAsia" w:hAnsi="Times New Roman" w:cs="Times New Roman"/>
          <w:sz w:val="22"/>
          <w:szCs w:val="22"/>
        </w:rPr>
      </w:pPr>
      <w:bookmarkStart w:id="7" w:name="a739595"/>
      <w:r w:rsidRPr="00ED0CEE">
        <w:rPr>
          <w:rFonts w:ascii="Times New Roman" w:eastAsiaTheme="minorEastAsia" w:hAnsi="Times New Roman" w:cs="Times New Roman"/>
          <w:sz w:val="22"/>
          <w:szCs w:val="22"/>
        </w:rPr>
        <w:t xml:space="preserve">Completion of the sale and purchase of </w:t>
      </w:r>
      <w:r w:rsidR="000E7A02" w:rsidRPr="00ED0CEE">
        <w:rPr>
          <w:rFonts w:ascii="Times New Roman" w:eastAsiaTheme="minorEastAsia" w:hAnsi="Times New Roman" w:cs="Times New Roman"/>
          <w:sz w:val="22"/>
          <w:szCs w:val="22"/>
        </w:rPr>
        <w:t xml:space="preserve">the </w:t>
      </w:r>
      <w:r w:rsidRPr="00ED0CEE">
        <w:rPr>
          <w:rFonts w:ascii="Times New Roman" w:eastAsiaTheme="minorEastAsia" w:hAnsi="Times New Roman" w:cs="Times New Roman"/>
          <w:sz w:val="22"/>
          <w:szCs w:val="22"/>
        </w:rPr>
        <w:t xml:space="preserve">Shares </w:t>
      </w:r>
      <w:r w:rsidR="000E7A02" w:rsidRPr="00ED0CEE">
        <w:rPr>
          <w:rFonts w:ascii="Times New Roman" w:eastAsiaTheme="minorEastAsia" w:hAnsi="Times New Roman" w:cs="Times New Roman"/>
          <w:sz w:val="22"/>
          <w:szCs w:val="22"/>
        </w:rPr>
        <w:t xml:space="preserve">as contemplated under clause 5 </w:t>
      </w:r>
      <w:r w:rsidRPr="00ED0CEE">
        <w:rPr>
          <w:rFonts w:ascii="Times New Roman" w:eastAsiaTheme="minorEastAsia" w:hAnsi="Times New Roman" w:cs="Times New Roman"/>
          <w:sz w:val="22"/>
          <w:szCs w:val="22"/>
        </w:rPr>
        <w:t>is subject to and conditional upon</w:t>
      </w:r>
      <w:bookmarkStart w:id="8" w:name="a553967"/>
      <w:bookmarkEnd w:id="7"/>
      <w:r w:rsidRPr="00ED0CEE">
        <w:rPr>
          <w:rFonts w:ascii="Times New Roman" w:eastAsiaTheme="minorEastAsia" w:hAnsi="Times New Roman" w:cs="Times New Roman"/>
          <w:sz w:val="22"/>
          <w:szCs w:val="22"/>
        </w:rPr>
        <w:t xml:space="preserve"> the following Conditions being satisfied (or waived by the </w:t>
      </w:r>
      <w:r w:rsidR="000E7A02" w:rsidRPr="00ED0CEE">
        <w:rPr>
          <w:rFonts w:ascii="Times New Roman" w:eastAsiaTheme="minorEastAsia" w:hAnsi="Times New Roman" w:cs="Times New Roman"/>
          <w:sz w:val="22"/>
          <w:szCs w:val="22"/>
        </w:rPr>
        <w:t>Buyer</w:t>
      </w:r>
      <w:r w:rsidRPr="00ED0CEE">
        <w:rPr>
          <w:rFonts w:ascii="Times New Roman" w:eastAsiaTheme="minorEastAsia" w:hAnsi="Times New Roman" w:cs="Times New Roman"/>
          <w:sz w:val="22"/>
          <w:szCs w:val="22"/>
        </w:rPr>
        <w:t xml:space="preserve">) </w:t>
      </w:r>
      <w:bookmarkEnd w:id="8"/>
      <w:r w:rsidR="00345CC9">
        <w:rPr>
          <w:rFonts w:ascii="Times New Roman" w:eastAsiaTheme="minorEastAsia" w:hAnsi="Times New Roman" w:cs="Times New Roman"/>
          <w:sz w:val="22"/>
          <w:szCs w:val="22"/>
        </w:rPr>
        <w:t>until the Signing Date</w:t>
      </w:r>
      <w:r w:rsidRPr="00ED0CEE">
        <w:rPr>
          <w:rFonts w:ascii="Times New Roman" w:eastAsiaTheme="minorEastAsia" w:hAnsi="Times New Roman" w:cs="Times New Roman"/>
          <w:sz w:val="22"/>
          <w:szCs w:val="22"/>
        </w:rPr>
        <w:t>:</w:t>
      </w:r>
      <w:bookmarkStart w:id="9" w:name="a643463"/>
    </w:p>
    <w:p w14:paraId="35B81476" w14:textId="77777777" w:rsidR="00345CC9" w:rsidRPr="00ED0CEE" w:rsidRDefault="00345CC9" w:rsidP="00345CC9">
      <w:pPr>
        <w:pStyle w:val="Untitledsubclause2"/>
        <w:numPr>
          <w:ilvl w:val="2"/>
          <w:numId w:val="4"/>
        </w:numPr>
        <w:rPr>
          <w:rFonts w:ascii="Times New Roman" w:eastAsiaTheme="minorEastAsia" w:hAnsi="Times New Roman" w:cs="Times New Roman"/>
          <w:sz w:val="22"/>
          <w:szCs w:val="22"/>
        </w:rPr>
      </w:pPr>
      <w:r w:rsidRPr="00ED0CEE">
        <w:rPr>
          <w:rFonts w:ascii="Times New Roman" w:eastAsiaTheme="minorEastAsia" w:hAnsi="Times New Roman" w:cs="Times New Roman"/>
          <w:sz w:val="22"/>
          <w:szCs w:val="22"/>
          <w:lang w:eastAsia="zh-TW"/>
        </w:rPr>
        <w:t xml:space="preserve">the Buyer shall have received the approval from the Investment Commission, MOEA for the purchase of all of the </w:t>
      </w:r>
      <w:proofErr w:type="gramStart"/>
      <w:r w:rsidRPr="00ED0CEE">
        <w:rPr>
          <w:rFonts w:ascii="Times New Roman" w:eastAsiaTheme="minorEastAsia" w:hAnsi="Times New Roman" w:cs="Times New Roman"/>
          <w:sz w:val="22"/>
          <w:szCs w:val="22"/>
          <w:lang w:eastAsia="zh-TW"/>
        </w:rPr>
        <w:t>Shares;</w:t>
      </w:r>
      <w:proofErr w:type="gramEnd"/>
    </w:p>
    <w:p w14:paraId="71F5CF1A" w14:textId="77777777" w:rsidR="00345CC9" w:rsidRPr="00ED0CEE" w:rsidRDefault="00345CC9" w:rsidP="00345CC9">
      <w:pPr>
        <w:pStyle w:val="Untitledsubclause2"/>
        <w:numPr>
          <w:ilvl w:val="2"/>
          <w:numId w:val="4"/>
        </w:numPr>
        <w:rPr>
          <w:rFonts w:ascii="Times New Roman" w:eastAsiaTheme="minorEastAsia" w:hAnsi="Times New Roman" w:cs="Times New Roman"/>
          <w:sz w:val="22"/>
          <w:szCs w:val="22"/>
        </w:rPr>
      </w:pPr>
      <w:r w:rsidRPr="00ED0CEE">
        <w:rPr>
          <w:rFonts w:ascii="Times New Roman" w:eastAsiaTheme="minorEastAsia" w:hAnsi="Times New Roman" w:cs="Times New Roman"/>
          <w:sz w:val="22"/>
          <w:szCs w:val="22"/>
          <w:lang w:eastAsia="zh-TW"/>
        </w:rPr>
        <w:t xml:space="preserve">the Buyer shall have completed any legal, commercial and/or financial due diligence to its </w:t>
      </w:r>
      <w:proofErr w:type="gramStart"/>
      <w:r w:rsidRPr="00ED0CEE">
        <w:rPr>
          <w:rFonts w:ascii="Times New Roman" w:eastAsiaTheme="minorEastAsia" w:hAnsi="Times New Roman" w:cs="Times New Roman"/>
          <w:sz w:val="22"/>
          <w:szCs w:val="22"/>
          <w:lang w:eastAsia="zh-TW"/>
        </w:rPr>
        <w:t>satisfaction;</w:t>
      </w:r>
      <w:proofErr w:type="gramEnd"/>
    </w:p>
    <w:p w14:paraId="7E170949" w14:textId="77777777" w:rsidR="00345CC9" w:rsidRPr="00ED0CEE" w:rsidRDefault="00345CC9" w:rsidP="00345CC9">
      <w:pPr>
        <w:pStyle w:val="Untitledsubclause2"/>
        <w:numPr>
          <w:ilvl w:val="2"/>
          <w:numId w:val="4"/>
        </w:numPr>
        <w:rPr>
          <w:rFonts w:ascii="Times New Roman" w:eastAsiaTheme="minorEastAsia" w:hAnsi="Times New Roman" w:cs="Times New Roman"/>
          <w:sz w:val="22"/>
          <w:szCs w:val="22"/>
        </w:rPr>
      </w:pPr>
      <w:r>
        <w:rPr>
          <w:rFonts w:ascii="Times New Roman" w:eastAsiaTheme="minorEastAsia" w:hAnsi="Times New Roman" w:cs="Times New Roman"/>
          <w:sz w:val="22"/>
          <w:szCs w:val="22"/>
          <w:lang w:eastAsia="zh-TW"/>
        </w:rPr>
        <w:t>e</w:t>
      </w:r>
      <w:r w:rsidRPr="00ED0CEE">
        <w:rPr>
          <w:rFonts w:ascii="Times New Roman" w:eastAsiaTheme="minorEastAsia" w:hAnsi="Times New Roman" w:cs="Times New Roman"/>
          <w:sz w:val="22"/>
          <w:szCs w:val="22"/>
          <w:lang w:eastAsia="zh-TW"/>
        </w:rPr>
        <w:t>ach of the Sellers shall have arranged physical share certificates representing their respective Shares to have been printed and authenticated by a bank of their choice; and</w:t>
      </w:r>
    </w:p>
    <w:p w14:paraId="54CC24A3" w14:textId="77777777" w:rsidR="00345CC9" w:rsidRPr="00ED0CEE" w:rsidRDefault="00345CC9" w:rsidP="00345CC9">
      <w:pPr>
        <w:pStyle w:val="Untitledsubclause2"/>
        <w:numPr>
          <w:ilvl w:val="2"/>
          <w:numId w:val="4"/>
        </w:numPr>
        <w:rPr>
          <w:rFonts w:ascii="Times New Roman" w:eastAsiaTheme="minorEastAsia" w:hAnsi="Times New Roman" w:cs="Times New Roman"/>
          <w:sz w:val="22"/>
          <w:szCs w:val="22"/>
        </w:rPr>
      </w:pPr>
      <w:r>
        <w:rPr>
          <w:rFonts w:ascii="Times New Roman" w:eastAsiaTheme="minorEastAsia" w:hAnsi="Times New Roman" w:cs="Times New Roman"/>
          <w:sz w:val="22"/>
          <w:szCs w:val="22"/>
          <w:lang w:eastAsia="zh-TW"/>
        </w:rPr>
        <w:t>t</w:t>
      </w:r>
      <w:r w:rsidRPr="00ED0CEE">
        <w:rPr>
          <w:rFonts w:ascii="Times New Roman" w:eastAsiaTheme="minorEastAsia" w:hAnsi="Times New Roman" w:cs="Times New Roman"/>
          <w:sz w:val="22"/>
          <w:szCs w:val="22"/>
          <w:lang w:eastAsia="zh-TW"/>
        </w:rPr>
        <w:t>he Sellers’ warranties set forth in clause 6 shall be true and correct as at Completion Date.</w:t>
      </w:r>
    </w:p>
    <w:p w14:paraId="36A66971" w14:textId="77777777" w:rsidR="00B44FF1" w:rsidRDefault="00B44FF1" w:rsidP="00B44FF1">
      <w:pPr>
        <w:pStyle w:val="Untitledsubclause1"/>
        <w:numPr>
          <w:ilvl w:val="1"/>
          <w:numId w:val="4"/>
        </w:numPr>
        <w:rPr>
          <w:rFonts w:ascii="Times New Roman" w:eastAsiaTheme="minorEastAsia" w:hAnsi="Times New Roman" w:cs="Times New Roman"/>
          <w:sz w:val="22"/>
          <w:szCs w:val="22"/>
        </w:rPr>
      </w:pPr>
      <w:r w:rsidRPr="00ED0CEE">
        <w:rPr>
          <w:rFonts w:ascii="Times New Roman" w:eastAsiaTheme="minorEastAsia" w:hAnsi="Times New Roman" w:cs="Times New Roman"/>
          <w:sz w:val="22"/>
          <w:szCs w:val="22"/>
        </w:rPr>
        <w:lastRenderedPageBreak/>
        <w:t xml:space="preserve">If any Condition is not fully satisfied (or waived by </w:t>
      </w:r>
      <w:r w:rsidR="000E7A02" w:rsidRPr="00ED0CEE">
        <w:rPr>
          <w:rFonts w:ascii="Times New Roman" w:eastAsiaTheme="minorEastAsia" w:hAnsi="Times New Roman" w:cs="Times New Roman"/>
          <w:sz w:val="22"/>
          <w:szCs w:val="22"/>
        </w:rPr>
        <w:t xml:space="preserve">the Buyer) by the </w:t>
      </w:r>
      <w:r w:rsidR="00AB0E2E">
        <w:rPr>
          <w:rFonts w:ascii="Times New Roman" w:eastAsiaTheme="minorEastAsia" w:hAnsi="Times New Roman" w:cs="Times New Roman"/>
          <w:sz w:val="22"/>
          <w:szCs w:val="22"/>
        </w:rPr>
        <w:t>Signing</w:t>
      </w:r>
      <w:r w:rsidR="00AB0E2E" w:rsidRPr="00ED0CEE">
        <w:rPr>
          <w:rFonts w:ascii="Times New Roman" w:eastAsiaTheme="minorEastAsia" w:hAnsi="Times New Roman" w:cs="Times New Roman"/>
          <w:sz w:val="22"/>
          <w:szCs w:val="22"/>
        </w:rPr>
        <w:t xml:space="preserve"> </w:t>
      </w:r>
      <w:r w:rsidR="000E7A02" w:rsidRPr="00ED0CEE">
        <w:rPr>
          <w:rFonts w:ascii="Times New Roman" w:eastAsiaTheme="minorEastAsia" w:hAnsi="Times New Roman" w:cs="Times New Roman"/>
          <w:sz w:val="22"/>
          <w:szCs w:val="22"/>
        </w:rPr>
        <w:t>Date, unless the Buyer has agreed to extend such date or elect to proceed to Completion</w:t>
      </w:r>
      <w:r w:rsidRPr="00ED0CEE">
        <w:rPr>
          <w:rFonts w:ascii="Times New Roman" w:eastAsiaTheme="minorEastAsia" w:hAnsi="Times New Roman" w:cs="Times New Roman"/>
          <w:sz w:val="22"/>
          <w:szCs w:val="22"/>
        </w:rPr>
        <w:t xml:space="preserve">, this </w:t>
      </w:r>
      <w:r w:rsidR="0082460D" w:rsidRPr="00ED0CEE">
        <w:rPr>
          <w:rFonts w:ascii="Times New Roman" w:eastAsiaTheme="minorEastAsia" w:hAnsi="Times New Roman" w:cs="Times New Roman"/>
          <w:sz w:val="22"/>
          <w:szCs w:val="22"/>
        </w:rPr>
        <w:t>A</w:t>
      </w:r>
      <w:r w:rsidRPr="00ED0CEE">
        <w:rPr>
          <w:rFonts w:ascii="Times New Roman" w:eastAsiaTheme="minorEastAsia" w:hAnsi="Times New Roman" w:cs="Times New Roman"/>
          <w:sz w:val="22"/>
          <w:szCs w:val="22"/>
        </w:rPr>
        <w:t xml:space="preserve">greement shall automatically terminate with immediate effect at 6.00pm on the </w:t>
      </w:r>
      <w:r w:rsidR="00AB0E2E">
        <w:rPr>
          <w:rFonts w:ascii="Times New Roman" w:eastAsiaTheme="minorEastAsia" w:hAnsi="Times New Roman" w:cs="Times New Roman"/>
          <w:sz w:val="22"/>
          <w:szCs w:val="22"/>
        </w:rPr>
        <w:t>Signing</w:t>
      </w:r>
      <w:r w:rsidRPr="00ED0CEE">
        <w:rPr>
          <w:rFonts w:ascii="Times New Roman" w:eastAsiaTheme="minorEastAsia" w:hAnsi="Times New Roman" w:cs="Times New Roman"/>
          <w:sz w:val="22"/>
          <w:szCs w:val="22"/>
        </w:rPr>
        <w:t xml:space="preserve"> Date.</w:t>
      </w:r>
      <w:bookmarkEnd w:id="9"/>
    </w:p>
    <w:p w14:paraId="2927E0EE" w14:textId="77777777" w:rsidR="00560C48" w:rsidRPr="00ED0CEE" w:rsidRDefault="0038716E" w:rsidP="00560C48">
      <w:pPr>
        <w:numPr>
          <w:ilvl w:val="0"/>
          <w:numId w:val="4"/>
        </w:numPr>
        <w:spacing w:after="240"/>
        <w:jc w:val="both"/>
        <w:rPr>
          <w:rFonts w:ascii="Times New Roman" w:eastAsia="Times New Roman" w:hAnsi="Times New Roman" w:cs="Times New Roman"/>
          <w:b/>
          <w:lang w:val="en-GB"/>
        </w:rPr>
      </w:pPr>
      <w:r w:rsidRPr="00ED0CEE">
        <w:rPr>
          <w:rFonts w:ascii="Times New Roman" w:eastAsia="Times New Roman" w:hAnsi="Times New Roman" w:cs="Times New Roman"/>
          <w:b/>
          <w:lang w:val="en-GB"/>
        </w:rPr>
        <w:t>COMPLETION</w:t>
      </w:r>
    </w:p>
    <w:p w14:paraId="79ECCBDF" w14:textId="5FC6C477" w:rsidR="0038716E" w:rsidRPr="00ED0CEE" w:rsidRDefault="0038716E" w:rsidP="0038716E">
      <w:pPr>
        <w:pStyle w:val="Untitledsubclause1"/>
        <w:numPr>
          <w:ilvl w:val="1"/>
          <w:numId w:val="4"/>
        </w:numPr>
        <w:rPr>
          <w:rFonts w:ascii="Times New Roman" w:eastAsiaTheme="minorEastAsia" w:hAnsi="Times New Roman" w:cs="Times New Roman"/>
          <w:sz w:val="22"/>
          <w:szCs w:val="22"/>
        </w:rPr>
      </w:pPr>
      <w:bookmarkStart w:id="10" w:name="a105171"/>
      <w:bookmarkStart w:id="11" w:name="_Ref16158587"/>
      <w:bookmarkStart w:id="12" w:name="_Ref78969298"/>
      <w:r w:rsidRPr="00ED0CEE">
        <w:rPr>
          <w:rFonts w:ascii="Times New Roman" w:eastAsiaTheme="minorEastAsia" w:hAnsi="Times New Roman" w:cs="Times New Roman"/>
          <w:sz w:val="22"/>
          <w:szCs w:val="22"/>
        </w:rPr>
        <w:t>Completion shall take place on the Transfer Date at</w:t>
      </w:r>
      <w:r w:rsidR="00D226FB">
        <w:rPr>
          <w:rFonts w:ascii="Times New Roman" w:eastAsiaTheme="minorEastAsia" w:hAnsi="Times New Roman" w:cs="Times New Roman"/>
          <w:sz w:val="22"/>
          <w:szCs w:val="22"/>
        </w:rPr>
        <w:t xml:space="preserve"> the offices of </w:t>
      </w:r>
      <w:r w:rsidR="00AB1A82">
        <w:rPr>
          <w:rFonts w:ascii="Times New Roman" w:eastAsiaTheme="minorEastAsia" w:hAnsi="Times New Roman" w:cs="Times New Roman"/>
          <w:sz w:val="22"/>
          <w:szCs w:val="22"/>
        </w:rPr>
        <w:t>XYZ</w:t>
      </w:r>
      <w:bookmarkEnd w:id="10"/>
      <w:r w:rsidR="00D62EEE">
        <w:rPr>
          <w:rFonts w:ascii="Times New Roman" w:eastAsiaTheme="minorEastAsia" w:hAnsi="Times New Roman" w:cs="Times New Roman"/>
          <w:sz w:val="22"/>
          <w:szCs w:val="22"/>
        </w:rPr>
        <w:t xml:space="preserve"> Ltd. </w:t>
      </w:r>
    </w:p>
    <w:p w14:paraId="0C5619CF" w14:textId="77777777" w:rsidR="0038716E" w:rsidRPr="00ED0CEE" w:rsidRDefault="0038716E" w:rsidP="0038716E">
      <w:pPr>
        <w:pStyle w:val="Untitledsubclause1"/>
        <w:numPr>
          <w:ilvl w:val="1"/>
          <w:numId w:val="4"/>
        </w:numPr>
        <w:rPr>
          <w:rFonts w:ascii="Times New Roman" w:eastAsiaTheme="minorEastAsia" w:hAnsi="Times New Roman" w:cs="Times New Roman"/>
          <w:sz w:val="22"/>
          <w:szCs w:val="22"/>
        </w:rPr>
      </w:pPr>
      <w:bookmarkStart w:id="13" w:name="a247554"/>
      <w:r w:rsidRPr="00ED0CEE">
        <w:rPr>
          <w:rFonts w:ascii="Times New Roman" w:eastAsiaTheme="minorEastAsia" w:hAnsi="Times New Roman" w:cs="Times New Roman"/>
          <w:sz w:val="22"/>
          <w:szCs w:val="22"/>
        </w:rPr>
        <w:t xml:space="preserve">In this </w:t>
      </w:r>
      <w:r w:rsidR="0082460D" w:rsidRPr="00ED0CEE">
        <w:rPr>
          <w:rFonts w:ascii="Times New Roman" w:eastAsiaTheme="minorEastAsia" w:hAnsi="Times New Roman" w:cs="Times New Roman"/>
          <w:sz w:val="22"/>
          <w:szCs w:val="22"/>
        </w:rPr>
        <w:t>A</w:t>
      </w:r>
      <w:r w:rsidRPr="00ED0CEE">
        <w:rPr>
          <w:rFonts w:ascii="Times New Roman" w:eastAsiaTheme="minorEastAsia" w:hAnsi="Times New Roman" w:cs="Times New Roman"/>
          <w:sz w:val="22"/>
          <w:szCs w:val="22"/>
        </w:rPr>
        <w:t xml:space="preserve">greement, </w:t>
      </w:r>
      <w:r w:rsidR="009F5AF2" w:rsidRPr="00ED0CEE">
        <w:rPr>
          <w:rFonts w:ascii="Times New Roman" w:eastAsia="Times New Roman" w:hAnsi="Times New Roman" w:cs="Times New Roman"/>
          <w:bCs/>
          <w:sz w:val="22"/>
          <w:szCs w:val="22"/>
          <w:lang w:val="en-GB"/>
        </w:rPr>
        <w:t>“</w:t>
      </w:r>
      <w:r w:rsidRPr="00ED0CEE">
        <w:rPr>
          <w:rFonts w:ascii="Times New Roman" w:eastAsiaTheme="minorEastAsia" w:hAnsi="Times New Roman" w:cs="Times New Roman"/>
          <w:sz w:val="22"/>
          <w:szCs w:val="22"/>
        </w:rPr>
        <w:t>Transfer Date</w:t>
      </w:r>
      <w:r w:rsidR="009F5AF2" w:rsidRPr="00ED0CEE">
        <w:rPr>
          <w:rFonts w:ascii="Times New Roman" w:eastAsia="Times New Roman" w:hAnsi="Times New Roman" w:cs="Times New Roman"/>
          <w:bCs/>
          <w:sz w:val="22"/>
          <w:szCs w:val="22"/>
          <w:lang w:val="en-GB"/>
        </w:rPr>
        <w:t>”</w:t>
      </w:r>
      <w:r w:rsidRPr="00ED0CEE">
        <w:rPr>
          <w:rFonts w:ascii="Times New Roman" w:eastAsiaTheme="minorEastAsia" w:hAnsi="Times New Roman" w:cs="Times New Roman"/>
          <w:sz w:val="22"/>
          <w:szCs w:val="22"/>
        </w:rPr>
        <w:t xml:space="preserve"> means</w:t>
      </w:r>
      <w:bookmarkEnd w:id="13"/>
      <w:r w:rsidRPr="00ED0CEE">
        <w:rPr>
          <w:rFonts w:ascii="Times New Roman" w:eastAsiaTheme="minorEastAsia" w:hAnsi="Times New Roman" w:cs="Times New Roman"/>
          <w:sz w:val="22"/>
          <w:szCs w:val="22"/>
        </w:rPr>
        <w:t>:</w:t>
      </w:r>
    </w:p>
    <w:p w14:paraId="5E28CDF9" w14:textId="77777777" w:rsidR="0038716E" w:rsidRPr="00ED0CEE" w:rsidRDefault="0038716E" w:rsidP="001A3E12">
      <w:pPr>
        <w:pStyle w:val="Untitledsubclause2"/>
        <w:numPr>
          <w:ilvl w:val="2"/>
          <w:numId w:val="4"/>
        </w:numPr>
        <w:ind w:left="1843" w:hanging="283"/>
        <w:rPr>
          <w:rFonts w:ascii="Times New Roman" w:eastAsiaTheme="minorEastAsia" w:hAnsi="Times New Roman" w:cs="Times New Roman"/>
          <w:sz w:val="22"/>
          <w:szCs w:val="22"/>
          <w:lang w:eastAsia="zh-TW"/>
        </w:rPr>
      </w:pPr>
      <w:bookmarkStart w:id="14" w:name="a423064"/>
      <w:r w:rsidRPr="00ED0CEE">
        <w:rPr>
          <w:rFonts w:ascii="Times New Roman" w:eastAsiaTheme="minorEastAsia" w:hAnsi="Times New Roman" w:cs="Times New Roman"/>
          <w:sz w:val="22"/>
          <w:szCs w:val="22"/>
          <w:lang w:eastAsia="zh-TW"/>
        </w:rPr>
        <w:t>the second Business Day after all the Conditions have been fully satisfied (or waived</w:t>
      </w:r>
      <w:r w:rsidR="00255B86" w:rsidRPr="00ED0CEE">
        <w:rPr>
          <w:rFonts w:ascii="Times New Roman" w:eastAsiaTheme="minorEastAsia" w:hAnsi="Times New Roman" w:cs="Times New Roman"/>
          <w:sz w:val="22"/>
          <w:szCs w:val="22"/>
          <w:lang w:eastAsia="zh-TW"/>
        </w:rPr>
        <w:t xml:space="preserve"> by the Buyer</w:t>
      </w:r>
      <w:r w:rsidRPr="00ED0CEE">
        <w:rPr>
          <w:rFonts w:ascii="Times New Roman" w:eastAsiaTheme="minorEastAsia" w:hAnsi="Times New Roman" w:cs="Times New Roman"/>
          <w:sz w:val="22"/>
          <w:szCs w:val="22"/>
          <w:lang w:eastAsia="zh-TW"/>
        </w:rPr>
        <w:t>); or</w:t>
      </w:r>
      <w:bookmarkEnd w:id="14"/>
    </w:p>
    <w:p w14:paraId="5E72B700" w14:textId="77777777" w:rsidR="0038716E" w:rsidRPr="00ED0CEE" w:rsidRDefault="0038716E" w:rsidP="001A3E12">
      <w:pPr>
        <w:pStyle w:val="Untitledsubclause2"/>
        <w:numPr>
          <w:ilvl w:val="2"/>
          <w:numId w:val="4"/>
        </w:numPr>
        <w:ind w:left="1843" w:hanging="283"/>
        <w:rPr>
          <w:rFonts w:ascii="Times New Roman" w:eastAsiaTheme="minorEastAsia" w:hAnsi="Times New Roman" w:cs="Times New Roman"/>
          <w:sz w:val="22"/>
          <w:szCs w:val="22"/>
          <w:lang w:eastAsia="zh-TW"/>
        </w:rPr>
      </w:pPr>
      <w:bookmarkStart w:id="15" w:name="a202802"/>
      <w:r w:rsidRPr="00ED0CEE">
        <w:rPr>
          <w:rFonts w:ascii="Times New Roman" w:eastAsiaTheme="minorEastAsia" w:hAnsi="Times New Roman" w:cs="Times New Roman"/>
          <w:sz w:val="22"/>
          <w:szCs w:val="22"/>
          <w:lang w:eastAsia="zh-TW"/>
        </w:rPr>
        <w:t xml:space="preserve">any other date agreed in writing by the Sellers and the </w:t>
      </w:r>
      <w:bookmarkEnd w:id="15"/>
      <w:r w:rsidR="002B6402" w:rsidRPr="00ED0CEE">
        <w:rPr>
          <w:rFonts w:ascii="Times New Roman" w:eastAsiaTheme="minorEastAsia" w:hAnsi="Times New Roman" w:cs="Times New Roman"/>
          <w:sz w:val="22"/>
          <w:szCs w:val="22"/>
          <w:lang w:eastAsia="zh-TW"/>
        </w:rPr>
        <w:t>Buyer.</w:t>
      </w:r>
    </w:p>
    <w:p w14:paraId="71E36A44" w14:textId="77777777" w:rsidR="0038716E" w:rsidRPr="00ED0CEE" w:rsidRDefault="0038716E" w:rsidP="0038716E">
      <w:pPr>
        <w:pStyle w:val="Untitledsubclause1"/>
        <w:numPr>
          <w:ilvl w:val="1"/>
          <w:numId w:val="4"/>
        </w:numPr>
        <w:rPr>
          <w:rFonts w:ascii="Times New Roman" w:eastAsiaTheme="minorEastAsia" w:hAnsi="Times New Roman" w:cs="Times New Roman"/>
          <w:sz w:val="22"/>
          <w:szCs w:val="22"/>
        </w:rPr>
      </w:pPr>
      <w:bookmarkStart w:id="16" w:name="a880862"/>
      <w:r w:rsidRPr="00ED0CEE">
        <w:rPr>
          <w:rFonts w:ascii="Times New Roman" w:eastAsiaTheme="minorEastAsia" w:hAnsi="Times New Roman" w:cs="Times New Roman"/>
          <w:sz w:val="22"/>
          <w:szCs w:val="22"/>
        </w:rPr>
        <w:t>At Completion:</w:t>
      </w:r>
      <w:bookmarkEnd w:id="16"/>
    </w:p>
    <w:p w14:paraId="3C70A8CA" w14:textId="77777777" w:rsidR="0038716E" w:rsidRPr="00ED0CEE" w:rsidRDefault="0038716E" w:rsidP="001A3E12">
      <w:pPr>
        <w:pStyle w:val="Untitledsubclause2"/>
        <w:numPr>
          <w:ilvl w:val="2"/>
          <w:numId w:val="4"/>
        </w:numPr>
        <w:ind w:left="1843" w:hanging="283"/>
        <w:rPr>
          <w:rFonts w:ascii="Times New Roman" w:hAnsi="Times New Roman" w:cs="Times New Roman"/>
          <w:sz w:val="22"/>
          <w:szCs w:val="22"/>
        </w:rPr>
      </w:pPr>
      <w:bookmarkStart w:id="17" w:name="a677917"/>
      <w:r w:rsidRPr="00ED0CEE">
        <w:rPr>
          <w:rFonts w:ascii="Times New Roman" w:eastAsiaTheme="minorEastAsia" w:hAnsi="Times New Roman" w:cs="Times New Roman"/>
          <w:sz w:val="22"/>
          <w:szCs w:val="22"/>
          <w:lang w:eastAsia="zh-TW"/>
        </w:rPr>
        <w:t>Each of the Sellers shall</w:t>
      </w:r>
      <w:bookmarkStart w:id="18" w:name="a910437"/>
      <w:bookmarkEnd w:id="17"/>
      <w:r w:rsidRPr="00ED0CEE">
        <w:rPr>
          <w:rFonts w:ascii="Times New Roman" w:eastAsiaTheme="minorEastAsia" w:hAnsi="Times New Roman" w:cs="Times New Roman"/>
          <w:sz w:val="22"/>
          <w:szCs w:val="22"/>
          <w:lang w:eastAsia="zh-TW"/>
        </w:rPr>
        <w:t xml:space="preserve"> deliver or cause to be delivered to the Buyer:</w:t>
      </w:r>
    </w:p>
    <w:p w14:paraId="49083169" w14:textId="676C0383" w:rsidR="0038716E" w:rsidRPr="00ED0CEE" w:rsidRDefault="0038716E" w:rsidP="001A3E12">
      <w:pPr>
        <w:numPr>
          <w:ilvl w:val="3"/>
          <w:numId w:val="4"/>
        </w:numPr>
        <w:ind w:left="2268"/>
        <w:rPr>
          <w:rFonts w:ascii="Times New Roman" w:eastAsia="Arial Unicode MS" w:hAnsi="Times New Roman" w:cs="Times New Roman"/>
        </w:rPr>
      </w:pPr>
      <w:bookmarkStart w:id="19" w:name="a836116"/>
      <w:bookmarkEnd w:id="18"/>
      <w:r w:rsidRPr="00ED0CEE">
        <w:rPr>
          <w:rFonts w:ascii="Times New Roman" w:eastAsia="Arial Unicode MS" w:hAnsi="Times New Roman" w:cs="Times New Roman"/>
        </w:rPr>
        <w:t xml:space="preserve">certificates of the Shares duly endorsed/signed  </w:t>
      </w:r>
      <w:r w:rsidR="00255B86" w:rsidRPr="00ED0CEE">
        <w:rPr>
          <w:rFonts w:ascii="Times New Roman" w:eastAsia="Arial Unicode MS" w:hAnsi="Times New Roman" w:cs="Times New Roman"/>
        </w:rPr>
        <w:t xml:space="preserve">to effect the transfer/conveyance of title </w:t>
      </w:r>
      <w:r w:rsidRPr="00ED0CEE">
        <w:rPr>
          <w:rFonts w:ascii="Times New Roman" w:eastAsia="Arial Unicode MS" w:hAnsi="Times New Roman" w:cs="Times New Roman"/>
        </w:rPr>
        <w:t xml:space="preserve">by the registered holders in favor of the </w:t>
      </w:r>
      <w:r w:rsidR="00255B86" w:rsidRPr="00ED0CEE">
        <w:rPr>
          <w:rFonts w:ascii="Times New Roman" w:eastAsia="Arial Unicode MS" w:hAnsi="Times New Roman" w:cs="Times New Roman"/>
        </w:rPr>
        <w:t>Buyer</w:t>
      </w:r>
      <w:r w:rsidRPr="00ED0CEE">
        <w:rPr>
          <w:rFonts w:ascii="Times New Roman" w:eastAsia="Arial Unicode MS" w:hAnsi="Times New Roman" w:cs="Times New Roman"/>
        </w:rPr>
        <w:t>;</w:t>
      </w:r>
    </w:p>
    <w:p w14:paraId="5A5C75CA" w14:textId="77777777" w:rsidR="0091354B" w:rsidRPr="00ED0CEE" w:rsidRDefault="0091354B" w:rsidP="001A3E12">
      <w:pPr>
        <w:numPr>
          <w:ilvl w:val="3"/>
          <w:numId w:val="4"/>
        </w:numPr>
        <w:ind w:left="2268"/>
        <w:rPr>
          <w:rFonts w:ascii="Times New Roman" w:eastAsia="Arial Unicode MS" w:hAnsi="Times New Roman" w:cs="Times New Roman"/>
          <w:iCs/>
        </w:rPr>
      </w:pPr>
      <w:r w:rsidRPr="00ED0CEE">
        <w:rPr>
          <w:rFonts w:ascii="Times New Roman" w:eastAsia="微軟正黑體" w:hAnsi="Times New Roman" w:cs="Times New Roman"/>
          <w:iCs/>
        </w:rPr>
        <w:t>Company</w:t>
      </w:r>
      <w:r w:rsidR="00905BB3" w:rsidRPr="00ED0CEE">
        <w:rPr>
          <w:rFonts w:ascii="Times New Roman" w:eastAsia="微軟正黑體" w:hAnsi="Times New Roman" w:cs="Times New Roman"/>
          <w:iCs/>
        </w:rPr>
        <w:t>'s registered</w:t>
      </w:r>
      <w:r w:rsidRPr="00ED0CEE">
        <w:rPr>
          <w:rFonts w:ascii="Times New Roman" w:eastAsia="Arial Unicode MS" w:hAnsi="Times New Roman" w:cs="Times New Roman"/>
          <w:iCs/>
        </w:rPr>
        <w:t xml:space="preserve"> chops and the chops for Company's all bank accounts.</w:t>
      </w:r>
    </w:p>
    <w:p w14:paraId="281FAEC2" w14:textId="77777777" w:rsidR="00255B86" w:rsidRPr="00ED0CEE" w:rsidRDefault="00255B86" w:rsidP="00BE2F48">
      <w:pPr>
        <w:ind w:left="2880"/>
        <w:rPr>
          <w:rFonts w:ascii="Times New Roman" w:eastAsia="Arial Unicode MS" w:hAnsi="Times New Roman" w:cs="Times New Roman"/>
          <w:highlight w:val="yellow"/>
        </w:rPr>
      </w:pPr>
    </w:p>
    <w:p w14:paraId="6280234A" w14:textId="726FBB4A" w:rsidR="0038716E" w:rsidRPr="00ED0CEE" w:rsidRDefault="0038716E" w:rsidP="00D853DD">
      <w:pPr>
        <w:pStyle w:val="Untitledsubclause2"/>
        <w:numPr>
          <w:ilvl w:val="2"/>
          <w:numId w:val="4"/>
        </w:numPr>
        <w:ind w:left="1843" w:hanging="283"/>
        <w:rPr>
          <w:rFonts w:ascii="Times New Roman" w:eastAsiaTheme="minorEastAsia" w:hAnsi="Times New Roman" w:cs="Times New Roman"/>
          <w:sz w:val="22"/>
          <w:szCs w:val="22"/>
          <w:lang w:eastAsia="zh-TW"/>
        </w:rPr>
      </w:pPr>
      <w:bookmarkStart w:id="20" w:name="a286753"/>
      <w:bookmarkEnd w:id="19"/>
      <w:r w:rsidRPr="00ED0CEE">
        <w:rPr>
          <w:rFonts w:ascii="Times New Roman" w:eastAsiaTheme="minorEastAsia" w:hAnsi="Times New Roman" w:cs="Times New Roman"/>
          <w:sz w:val="22"/>
          <w:szCs w:val="22"/>
          <w:lang w:eastAsia="zh-TW"/>
        </w:rPr>
        <w:t>The Buyer shall, subject to the Sellers complying with their obligations in clause</w:t>
      </w:r>
      <w:r w:rsidR="004D23A7" w:rsidRPr="00ED0CEE">
        <w:rPr>
          <w:rFonts w:ascii="Times New Roman" w:eastAsiaTheme="minorEastAsia" w:hAnsi="Times New Roman" w:cs="Times New Roman"/>
          <w:sz w:val="22"/>
          <w:szCs w:val="22"/>
          <w:lang w:eastAsia="zh-TW"/>
        </w:rPr>
        <w:t>5(c)(</w:t>
      </w:r>
      <w:proofErr w:type="spellStart"/>
      <w:r w:rsidR="004D23A7" w:rsidRPr="00ED0CEE">
        <w:rPr>
          <w:rFonts w:ascii="Times New Roman" w:eastAsiaTheme="minorEastAsia" w:hAnsi="Times New Roman" w:cs="Times New Roman"/>
          <w:sz w:val="22"/>
          <w:szCs w:val="22"/>
          <w:lang w:eastAsia="zh-TW"/>
        </w:rPr>
        <w:t>i</w:t>
      </w:r>
      <w:proofErr w:type="spellEnd"/>
      <w:proofErr w:type="gramStart"/>
      <w:r w:rsidR="004D23A7" w:rsidRPr="00ED0CEE">
        <w:rPr>
          <w:rFonts w:ascii="Times New Roman" w:eastAsiaTheme="minorEastAsia" w:hAnsi="Times New Roman" w:cs="Times New Roman"/>
          <w:sz w:val="22"/>
          <w:szCs w:val="22"/>
          <w:lang w:eastAsia="zh-TW"/>
        </w:rPr>
        <w:t>)</w:t>
      </w:r>
      <w:r w:rsidRPr="00ED0CEE">
        <w:rPr>
          <w:rFonts w:ascii="Times New Roman" w:eastAsiaTheme="minorEastAsia" w:hAnsi="Times New Roman" w:cs="Times New Roman"/>
          <w:sz w:val="22"/>
          <w:szCs w:val="22"/>
          <w:lang w:eastAsia="zh-TW"/>
        </w:rPr>
        <w:t xml:space="preserve"> ,</w:t>
      </w:r>
      <w:proofErr w:type="gramEnd"/>
      <w:r w:rsidRPr="00ED0CEE">
        <w:rPr>
          <w:rFonts w:ascii="Times New Roman" w:eastAsiaTheme="minorEastAsia" w:hAnsi="Times New Roman" w:cs="Times New Roman"/>
          <w:sz w:val="22"/>
          <w:szCs w:val="22"/>
          <w:lang w:eastAsia="zh-TW"/>
        </w:rPr>
        <w:t xml:space="preserve"> and having seen reasonable evidence of the deliverables set forth clause</w:t>
      </w:r>
      <w:r w:rsidR="00F06DA7" w:rsidRPr="00ED0CEE">
        <w:rPr>
          <w:rFonts w:ascii="Times New Roman" w:eastAsiaTheme="minorEastAsia" w:hAnsi="Times New Roman" w:cs="Times New Roman"/>
          <w:sz w:val="22"/>
          <w:szCs w:val="22"/>
          <w:lang w:eastAsia="zh-TW"/>
        </w:rPr>
        <w:t>5(</w:t>
      </w:r>
      <w:r w:rsidR="004D23A7" w:rsidRPr="00ED0CEE">
        <w:rPr>
          <w:rFonts w:ascii="Times New Roman" w:eastAsiaTheme="minorEastAsia" w:hAnsi="Times New Roman" w:cs="Times New Roman"/>
          <w:sz w:val="22"/>
          <w:szCs w:val="22"/>
          <w:lang w:eastAsia="zh-TW"/>
        </w:rPr>
        <w:t>c</w:t>
      </w:r>
      <w:r w:rsidR="00F06DA7" w:rsidRPr="00ED0CEE">
        <w:rPr>
          <w:rFonts w:ascii="Times New Roman" w:eastAsiaTheme="minorEastAsia" w:hAnsi="Times New Roman" w:cs="Times New Roman"/>
          <w:sz w:val="22"/>
          <w:szCs w:val="22"/>
          <w:lang w:eastAsia="zh-TW"/>
        </w:rPr>
        <w:t>)(</w:t>
      </w:r>
      <w:proofErr w:type="spellStart"/>
      <w:r w:rsidR="00F06DA7" w:rsidRPr="00ED0CEE">
        <w:rPr>
          <w:rFonts w:ascii="Times New Roman" w:eastAsiaTheme="minorEastAsia" w:hAnsi="Times New Roman" w:cs="Times New Roman"/>
          <w:sz w:val="22"/>
          <w:szCs w:val="22"/>
          <w:lang w:eastAsia="zh-TW"/>
        </w:rPr>
        <w:t>i</w:t>
      </w:r>
      <w:proofErr w:type="spellEnd"/>
      <w:r w:rsidR="00F06DA7" w:rsidRPr="00ED0CEE">
        <w:rPr>
          <w:rFonts w:ascii="Times New Roman" w:eastAsiaTheme="minorEastAsia" w:hAnsi="Times New Roman" w:cs="Times New Roman"/>
          <w:sz w:val="22"/>
          <w:szCs w:val="22"/>
          <w:lang w:eastAsia="zh-TW"/>
        </w:rPr>
        <w:t>)</w:t>
      </w:r>
      <w:r w:rsidRPr="00ED0CEE">
        <w:rPr>
          <w:rFonts w:ascii="Times New Roman" w:eastAsiaTheme="minorEastAsia" w:hAnsi="Times New Roman" w:cs="Times New Roman"/>
          <w:sz w:val="22"/>
          <w:szCs w:val="22"/>
          <w:lang w:eastAsia="zh-TW"/>
        </w:rPr>
        <w:t>, pay and remit to each the First Seller</w:t>
      </w:r>
      <w:r w:rsidR="0065553D">
        <w:rPr>
          <w:rFonts w:ascii="Times New Roman" w:eastAsiaTheme="minorEastAsia" w:hAnsi="Times New Roman" w:cs="Times New Roman"/>
          <w:sz w:val="22"/>
          <w:szCs w:val="22"/>
          <w:lang w:eastAsia="zh-TW"/>
        </w:rPr>
        <w:t xml:space="preserve"> and the </w:t>
      </w:r>
      <w:r w:rsidRPr="00ED0CEE">
        <w:rPr>
          <w:rFonts w:ascii="Times New Roman" w:eastAsiaTheme="minorEastAsia" w:hAnsi="Times New Roman" w:cs="Times New Roman"/>
          <w:sz w:val="22"/>
          <w:szCs w:val="22"/>
          <w:lang w:eastAsia="zh-TW"/>
        </w:rPr>
        <w:t>Second Seller his portion of the Purchase Price</w:t>
      </w:r>
      <w:bookmarkEnd w:id="20"/>
      <w:r w:rsidRPr="00ED0CEE">
        <w:rPr>
          <w:rFonts w:ascii="Times New Roman" w:eastAsiaTheme="minorEastAsia" w:hAnsi="Times New Roman" w:cs="Times New Roman"/>
          <w:sz w:val="22"/>
          <w:szCs w:val="22"/>
          <w:lang w:eastAsia="zh-TW"/>
        </w:rPr>
        <w:t xml:space="preserve"> to Bank Account of the First Seller</w:t>
      </w:r>
      <w:r w:rsidR="00784AEB" w:rsidRPr="00ED0CEE">
        <w:rPr>
          <w:rFonts w:ascii="Times New Roman" w:eastAsiaTheme="minorEastAsia" w:hAnsi="Times New Roman" w:cs="Times New Roman"/>
          <w:sz w:val="22"/>
          <w:szCs w:val="22"/>
          <w:lang w:eastAsia="zh-TW"/>
        </w:rPr>
        <w:t xml:space="preserve"> </w:t>
      </w:r>
      <w:r w:rsidRPr="00ED0CEE">
        <w:rPr>
          <w:rFonts w:ascii="Times New Roman" w:eastAsiaTheme="minorEastAsia" w:hAnsi="Times New Roman" w:cs="Times New Roman"/>
          <w:sz w:val="22"/>
          <w:szCs w:val="22"/>
          <w:lang w:eastAsia="zh-TW"/>
        </w:rPr>
        <w:t xml:space="preserve">and Bank Account of the </w:t>
      </w:r>
      <w:r w:rsidR="00A74B4B">
        <w:rPr>
          <w:rFonts w:ascii="Times New Roman" w:eastAsiaTheme="minorEastAsia" w:hAnsi="Times New Roman" w:cs="Times New Roman"/>
          <w:sz w:val="22"/>
          <w:szCs w:val="22"/>
          <w:lang w:eastAsia="zh-TW"/>
        </w:rPr>
        <w:t>Second</w:t>
      </w:r>
      <w:r w:rsidRPr="00ED0CEE">
        <w:rPr>
          <w:rFonts w:ascii="Times New Roman" w:eastAsiaTheme="minorEastAsia" w:hAnsi="Times New Roman" w:cs="Times New Roman"/>
          <w:sz w:val="22"/>
          <w:szCs w:val="22"/>
          <w:lang w:eastAsia="zh-TW"/>
        </w:rPr>
        <w:t>, respectively.</w:t>
      </w:r>
      <w:r w:rsidR="00255B86" w:rsidRPr="00ED0CEE">
        <w:rPr>
          <w:rFonts w:ascii="Times New Roman" w:eastAsiaTheme="minorEastAsia" w:hAnsi="Times New Roman" w:cs="Times New Roman"/>
          <w:sz w:val="22"/>
          <w:szCs w:val="22"/>
          <w:lang w:eastAsia="zh-TW"/>
        </w:rPr>
        <w:t xml:space="preserve">  The Buyer shall provide each Seller with a copy of the remittance receipt as evidence payment of the portion of the Purchase Price applicable to the Seller.</w:t>
      </w:r>
    </w:p>
    <w:p w14:paraId="68D6AD6A" w14:textId="77777777" w:rsidR="0038716E" w:rsidRPr="00ED0CEE" w:rsidRDefault="0038716E" w:rsidP="0038716E">
      <w:pPr>
        <w:pStyle w:val="Untitledsubclause1"/>
        <w:numPr>
          <w:ilvl w:val="1"/>
          <w:numId w:val="4"/>
        </w:numPr>
        <w:rPr>
          <w:rFonts w:ascii="Times New Roman" w:eastAsiaTheme="minorEastAsia" w:hAnsi="Times New Roman" w:cs="Times New Roman"/>
          <w:sz w:val="22"/>
          <w:szCs w:val="22"/>
        </w:rPr>
      </w:pPr>
      <w:bookmarkStart w:id="21" w:name="a174124"/>
      <w:r w:rsidRPr="00ED0CEE">
        <w:rPr>
          <w:rFonts w:ascii="Times New Roman" w:eastAsiaTheme="minorEastAsia" w:hAnsi="Times New Roman" w:cs="Times New Roman"/>
          <w:sz w:val="22"/>
          <w:szCs w:val="22"/>
        </w:rPr>
        <w:t xml:space="preserve">If any of the Sellers does not comply with their obligations in clause </w:t>
      </w:r>
      <w:r w:rsidR="004D23A7" w:rsidRPr="00ED0CEE">
        <w:rPr>
          <w:rFonts w:ascii="Times New Roman" w:eastAsiaTheme="minorEastAsia" w:hAnsi="Times New Roman" w:cs="Times New Roman"/>
          <w:sz w:val="22"/>
          <w:szCs w:val="22"/>
        </w:rPr>
        <w:t>5</w:t>
      </w:r>
      <w:r w:rsidRPr="00ED0CEE">
        <w:rPr>
          <w:rFonts w:ascii="Times New Roman" w:eastAsiaTheme="minorEastAsia" w:hAnsi="Times New Roman" w:cs="Times New Roman"/>
          <w:sz w:val="22"/>
          <w:szCs w:val="22"/>
        </w:rPr>
        <w:t>(c</w:t>
      </w:r>
      <w:r w:rsidR="004D23A7" w:rsidRPr="00ED0CEE">
        <w:rPr>
          <w:rFonts w:ascii="Times New Roman" w:eastAsiaTheme="minorEastAsia" w:hAnsi="Times New Roman" w:cs="Times New Roman"/>
          <w:sz w:val="22"/>
          <w:szCs w:val="22"/>
        </w:rPr>
        <w:t>)</w:t>
      </w:r>
      <w:r w:rsidRPr="00ED0CEE">
        <w:rPr>
          <w:rFonts w:ascii="Times New Roman" w:eastAsiaTheme="minorEastAsia" w:hAnsi="Times New Roman" w:cs="Times New Roman"/>
          <w:sz w:val="22"/>
          <w:szCs w:val="22"/>
        </w:rPr>
        <w:t>(</w:t>
      </w:r>
      <w:proofErr w:type="spellStart"/>
      <w:r w:rsidRPr="00ED0CEE">
        <w:rPr>
          <w:rFonts w:ascii="Times New Roman" w:eastAsiaTheme="minorEastAsia" w:hAnsi="Times New Roman" w:cs="Times New Roman"/>
          <w:sz w:val="22"/>
          <w:szCs w:val="22"/>
        </w:rPr>
        <w:t>i</w:t>
      </w:r>
      <w:proofErr w:type="spellEnd"/>
      <w:r w:rsidRPr="00ED0CEE">
        <w:rPr>
          <w:rFonts w:ascii="Times New Roman" w:eastAsiaTheme="minorEastAsia" w:hAnsi="Times New Roman" w:cs="Times New Roman"/>
          <w:sz w:val="22"/>
          <w:szCs w:val="22"/>
        </w:rPr>
        <w:t xml:space="preserve">) in any material respect, the Buyer may (at its sole discretion and without prejudice to any other rights or remedies it has, including the right to claim damages for breach of this </w:t>
      </w:r>
      <w:r w:rsidR="0082460D" w:rsidRPr="00ED0CEE">
        <w:rPr>
          <w:rFonts w:ascii="Times New Roman" w:eastAsiaTheme="minorEastAsia" w:hAnsi="Times New Roman" w:cs="Times New Roman"/>
          <w:sz w:val="22"/>
          <w:szCs w:val="22"/>
        </w:rPr>
        <w:t>A</w:t>
      </w:r>
      <w:r w:rsidRPr="00ED0CEE">
        <w:rPr>
          <w:rFonts w:ascii="Times New Roman" w:eastAsiaTheme="minorEastAsia" w:hAnsi="Times New Roman" w:cs="Times New Roman"/>
          <w:sz w:val="22"/>
          <w:szCs w:val="22"/>
        </w:rPr>
        <w:t>greement):</w:t>
      </w:r>
      <w:bookmarkEnd w:id="21"/>
    </w:p>
    <w:p w14:paraId="0EC7AC0E" w14:textId="77777777" w:rsidR="0038716E" w:rsidRPr="00ED0CEE" w:rsidRDefault="0038716E" w:rsidP="001A3E12">
      <w:pPr>
        <w:pStyle w:val="Untitledsubclause2"/>
        <w:numPr>
          <w:ilvl w:val="2"/>
          <w:numId w:val="4"/>
        </w:numPr>
        <w:ind w:left="1843"/>
        <w:rPr>
          <w:rFonts w:ascii="Times New Roman" w:eastAsiaTheme="minorEastAsia" w:hAnsi="Times New Roman" w:cs="Times New Roman"/>
          <w:sz w:val="22"/>
          <w:szCs w:val="22"/>
          <w:lang w:eastAsia="zh-TW"/>
        </w:rPr>
      </w:pPr>
      <w:bookmarkStart w:id="22" w:name="a312981"/>
      <w:r w:rsidRPr="00ED0CEE">
        <w:rPr>
          <w:rFonts w:ascii="Times New Roman" w:eastAsiaTheme="minorEastAsia" w:hAnsi="Times New Roman" w:cs="Times New Roman"/>
          <w:sz w:val="22"/>
          <w:szCs w:val="22"/>
          <w:lang w:eastAsia="zh-TW"/>
        </w:rPr>
        <w:t xml:space="preserve">proceed to </w:t>
      </w:r>
      <w:proofErr w:type="gramStart"/>
      <w:r w:rsidRPr="00ED0CEE">
        <w:rPr>
          <w:rFonts w:ascii="Times New Roman" w:eastAsiaTheme="minorEastAsia" w:hAnsi="Times New Roman" w:cs="Times New Roman"/>
          <w:sz w:val="22"/>
          <w:szCs w:val="22"/>
          <w:lang w:eastAsia="zh-TW"/>
        </w:rPr>
        <w:t>Completion;</w:t>
      </w:r>
      <w:bookmarkEnd w:id="22"/>
      <w:proofErr w:type="gramEnd"/>
    </w:p>
    <w:p w14:paraId="1D2041D2" w14:textId="77777777" w:rsidR="0038716E" w:rsidRPr="00ED0CEE" w:rsidRDefault="0038716E" w:rsidP="001A3E12">
      <w:pPr>
        <w:pStyle w:val="Untitledsubclause2"/>
        <w:numPr>
          <w:ilvl w:val="2"/>
          <w:numId w:val="4"/>
        </w:numPr>
        <w:ind w:left="1843"/>
        <w:rPr>
          <w:rFonts w:ascii="Times New Roman" w:eastAsiaTheme="minorEastAsia" w:hAnsi="Times New Roman" w:cs="Times New Roman"/>
          <w:sz w:val="22"/>
          <w:szCs w:val="22"/>
          <w:lang w:eastAsia="zh-TW"/>
        </w:rPr>
      </w:pPr>
      <w:bookmarkStart w:id="23" w:name="a896408"/>
      <w:r w:rsidRPr="00ED0CEE">
        <w:rPr>
          <w:rFonts w:ascii="Times New Roman" w:eastAsiaTheme="minorEastAsia" w:hAnsi="Times New Roman" w:cs="Times New Roman"/>
          <w:sz w:val="22"/>
          <w:szCs w:val="22"/>
          <w:lang w:eastAsia="zh-TW"/>
        </w:rPr>
        <w:t xml:space="preserve">defer Completion to a date no more than 28 days after the date on which Completion would otherwise have taken </w:t>
      </w:r>
      <w:proofErr w:type="gramStart"/>
      <w:r w:rsidRPr="00ED0CEE">
        <w:rPr>
          <w:rFonts w:ascii="Times New Roman" w:eastAsiaTheme="minorEastAsia" w:hAnsi="Times New Roman" w:cs="Times New Roman"/>
          <w:sz w:val="22"/>
          <w:szCs w:val="22"/>
          <w:lang w:eastAsia="zh-TW"/>
        </w:rPr>
        <w:t>place;</w:t>
      </w:r>
      <w:proofErr w:type="gramEnd"/>
      <w:r w:rsidRPr="00ED0CEE">
        <w:rPr>
          <w:rFonts w:ascii="Times New Roman" w:eastAsiaTheme="minorEastAsia" w:hAnsi="Times New Roman" w:cs="Times New Roman"/>
          <w:sz w:val="22"/>
          <w:szCs w:val="22"/>
          <w:lang w:eastAsia="zh-TW"/>
        </w:rPr>
        <w:t xml:space="preserve"> or</w:t>
      </w:r>
      <w:bookmarkEnd w:id="23"/>
    </w:p>
    <w:p w14:paraId="7989D99F" w14:textId="77777777" w:rsidR="0038716E" w:rsidRPr="00ED0CEE" w:rsidRDefault="0038716E" w:rsidP="00266A5D">
      <w:pPr>
        <w:pStyle w:val="Untitledsubclause2"/>
        <w:numPr>
          <w:ilvl w:val="2"/>
          <w:numId w:val="4"/>
        </w:numPr>
        <w:ind w:left="1842" w:hanging="181"/>
        <w:rPr>
          <w:rFonts w:ascii="Times New Roman" w:eastAsiaTheme="minorEastAsia" w:hAnsi="Times New Roman" w:cs="Times New Roman"/>
          <w:sz w:val="22"/>
          <w:szCs w:val="22"/>
          <w:lang w:eastAsia="zh-TW"/>
        </w:rPr>
      </w:pPr>
      <w:bookmarkStart w:id="24" w:name="a146125"/>
      <w:r w:rsidRPr="00ED0CEE">
        <w:rPr>
          <w:rFonts w:ascii="Times New Roman" w:eastAsiaTheme="minorEastAsia" w:hAnsi="Times New Roman" w:cs="Times New Roman"/>
          <w:sz w:val="22"/>
          <w:szCs w:val="22"/>
          <w:lang w:eastAsia="zh-TW"/>
        </w:rPr>
        <w:t xml:space="preserve">terminate this </w:t>
      </w:r>
      <w:r w:rsidR="0082460D" w:rsidRPr="00ED0CEE">
        <w:rPr>
          <w:rFonts w:ascii="Times New Roman" w:eastAsiaTheme="minorEastAsia" w:hAnsi="Times New Roman" w:cs="Times New Roman"/>
          <w:sz w:val="22"/>
          <w:szCs w:val="22"/>
          <w:lang w:eastAsia="zh-TW"/>
        </w:rPr>
        <w:t>Ag</w:t>
      </w:r>
      <w:r w:rsidRPr="00ED0CEE">
        <w:rPr>
          <w:rFonts w:ascii="Times New Roman" w:eastAsiaTheme="minorEastAsia" w:hAnsi="Times New Roman" w:cs="Times New Roman"/>
          <w:sz w:val="22"/>
          <w:szCs w:val="22"/>
          <w:lang w:eastAsia="zh-TW"/>
        </w:rPr>
        <w:t xml:space="preserve">reement by notice in writing to the Sellers (in which case clause </w:t>
      </w:r>
      <w:r w:rsidR="00BE2F48" w:rsidRPr="00ED0CEE">
        <w:rPr>
          <w:rFonts w:ascii="Times New Roman" w:eastAsiaTheme="minorEastAsia" w:hAnsi="Times New Roman" w:cs="Times New Roman"/>
          <w:sz w:val="22"/>
          <w:szCs w:val="22"/>
          <w:lang w:eastAsia="zh-TW"/>
        </w:rPr>
        <w:t>4(b)</w:t>
      </w:r>
      <w:r w:rsidRPr="00ED0CEE">
        <w:rPr>
          <w:rFonts w:ascii="Times New Roman" w:eastAsiaTheme="minorEastAsia" w:hAnsi="Times New Roman" w:cs="Times New Roman"/>
          <w:sz w:val="22"/>
          <w:szCs w:val="22"/>
          <w:lang w:eastAsia="zh-TW"/>
        </w:rPr>
        <w:t xml:space="preserve"> shall apply).</w:t>
      </w:r>
      <w:bookmarkEnd w:id="24"/>
    </w:p>
    <w:p w14:paraId="386E9BC7" w14:textId="77777777" w:rsidR="00560C48" w:rsidRPr="00ED0CEE" w:rsidRDefault="00560C48" w:rsidP="00266A5D">
      <w:pPr>
        <w:numPr>
          <w:ilvl w:val="0"/>
          <w:numId w:val="4"/>
        </w:numPr>
        <w:spacing w:after="240"/>
        <w:ind w:left="357" w:hanging="357"/>
        <w:jc w:val="both"/>
        <w:rPr>
          <w:rFonts w:ascii="Times New Roman" w:eastAsia="Times New Roman" w:hAnsi="Times New Roman" w:cs="Times New Roman"/>
          <w:b/>
          <w:lang w:val="en-GB"/>
        </w:rPr>
      </w:pPr>
      <w:bookmarkStart w:id="25" w:name="_Ref140039958"/>
      <w:bookmarkEnd w:id="11"/>
      <w:bookmarkEnd w:id="12"/>
      <w:r w:rsidRPr="00ED0CEE">
        <w:rPr>
          <w:rFonts w:ascii="Times New Roman" w:eastAsia="Times New Roman" w:hAnsi="Times New Roman" w:cs="Times New Roman"/>
          <w:b/>
          <w:lang w:val="en-GB"/>
        </w:rPr>
        <w:t>SELLER’S WARRANTIES</w:t>
      </w:r>
      <w:bookmarkEnd w:id="25"/>
      <w:r w:rsidRPr="00ED0CEE">
        <w:rPr>
          <w:rFonts w:ascii="Times New Roman" w:eastAsia="Times New Roman" w:hAnsi="Times New Roman" w:cs="Times New Roman"/>
          <w:b/>
          <w:lang w:val="en-GB"/>
        </w:rPr>
        <w:t xml:space="preserve"> </w:t>
      </w:r>
    </w:p>
    <w:p w14:paraId="065AF43E" w14:textId="77777777" w:rsidR="00560C48" w:rsidRPr="00ED0CEE" w:rsidRDefault="009862BC" w:rsidP="00207983">
      <w:pPr>
        <w:spacing w:after="240"/>
        <w:ind w:left="851" w:hanging="425"/>
        <w:jc w:val="both"/>
        <w:outlineLvl w:val="1"/>
        <w:rPr>
          <w:rFonts w:ascii="Times New Roman" w:eastAsia="Times New Roman" w:hAnsi="Times New Roman" w:cs="Times New Roman"/>
          <w:lang w:val="en-GB"/>
        </w:rPr>
      </w:pPr>
      <w:bookmarkStart w:id="26" w:name="_Ref138755669"/>
      <w:r w:rsidRPr="00ED0CEE">
        <w:rPr>
          <w:rFonts w:ascii="Times New Roman" w:eastAsia="Times New Roman" w:hAnsi="Times New Roman" w:cs="Times New Roman"/>
          <w:lang w:val="en-GB"/>
        </w:rPr>
        <w:t>6</w:t>
      </w:r>
      <w:r w:rsidR="00560C48" w:rsidRPr="00ED0CEE">
        <w:rPr>
          <w:rFonts w:ascii="Times New Roman" w:eastAsia="Times New Roman" w:hAnsi="Times New Roman" w:cs="Times New Roman"/>
          <w:lang w:val="en-GB"/>
        </w:rPr>
        <w:t>.1. The Sellers make the following representation</w:t>
      </w:r>
      <w:r w:rsidR="00B722E0" w:rsidRPr="00ED0CEE">
        <w:rPr>
          <w:rFonts w:ascii="Times New Roman" w:eastAsia="Times New Roman" w:hAnsi="Times New Roman" w:cs="Times New Roman"/>
          <w:lang w:val="en-GB"/>
        </w:rPr>
        <w:t>s</w:t>
      </w:r>
      <w:r w:rsidR="00560C48" w:rsidRPr="00ED0CEE">
        <w:rPr>
          <w:rFonts w:ascii="Times New Roman" w:eastAsia="Times New Roman" w:hAnsi="Times New Roman" w:cs="Times New Roman"/>
          <w:lang w:val="en-GB"/>
        </w:rPr>
        <w:t xml:space="preserve"> and warrant</w:t>
      </w:r>
      <w:r w:rsidR="00B722E0" w:rsidRPr="00ED0CEE">
        <w:rPr>
          <w:rFonts w:ascii="Times New Roman" w:eastAsia="Times New Roman" w:hAnsi="Times New Roman" w:cs="Times New Roman"/>
          <w:lang w:val="en-GB"/>
        </w:rPr>
        <w:t>ies</w:t>
      </w:r>
      <w:r w:rsidR="00560C48" w:rsidRPr="00ED0CEE">
        <w:rPr>
          <w:rFonts w:ascii="Times New Roman" w:eastAsia="Times New Roman" w:hAnsi="Times New Roman" w:cs="Times New Roman"/>
          <w:lang w:val="en-GB"/>
        </w:rPr>
        <w:t xml:space="preserve"> to the Buyer (which is made as of the Signing Date and as of the Transfer Date):</w:t>
      </w:r>
      <w:bookmarkEnd w:id="26"/>
      <w:r w:rsidR="00560C48" w:rsidRPr="00ED0CEE">
        <w:rPr>
          <w:rFonts w:ascii="Times New Roman" w:eastAsia="Times New Roman" w:hAnsi="Times New Roman" w:cs="Times New Roman"/>
          <w:lang w:val="en-GB"/>
        </w:rPr>
        <w:t xml:space="preserve"> </w:t>
      </w:r>
    </w:p>
    <w:p w14:paraId="6A58A4EB" w14:textId="77777777" w:rsidR="00B379DD" w:rsidRPr="00ED0CEE" w:rsidRDefault="00B379DD" w:rsidP="00B379DD">
      <w:pPr>
        <w:pStyle w:val="Untitledsubclause1"/>
        <w:numPr>
          <w:ilvl w:val="1"/>
          <w:numId w:val="4"/>
        </w:numPr>
        <w:rPr>
          <w:rFonts w:ascii="Times New Roman" w:eastAsia="Times New Roman" w:hAnsi="Times New Roman" w:cs="Times New Roman"/>
          <w:sz w:val="22"/>
          <w:szCs w:val="22"/>
          <w:lang w:val="en-GB"/>
        </w:rPr>
      </w:pPr>
      <w:r w:rsidRPr="00ED0CEE">
        <w:rPr>
          <w:rFonts w:ascii="Times New Roman" w:eastAsia="Times New Roman" w:hAnsi="Times New Roman" w:cs="Times New Roman"/>
          <w:sz w:val="22"/>
          <w:szCs w:val="22"/>
          <w:lang w:val="en-GB"/>
        </w:rPr>
        <w:t xml:space="preserve">Each Seller has the power and capacity to enter into this </w:t>
      </w:r>
      <w:r w:rsidR="0082460D" w:rsidRPr="00ED0CEE">
        <w:rPr>
          <w:rFonts w:ascii="Times New Roman" w:eastAsia="Times New Roman" w:hAnsi="Times New Roman" w:cs="Times New Roman"/>
          <w:sz w:val="22"/>
          <w:szCs w:val="22"/>
          <w:lang w:val="en-GB"/>
        </w:rPr>
        <w:t>A</w:t>
      </w:r>
      <w:r w:rsidRPr="00ED0CEE">
        <w:rPr>
          <w:rFonts w:ascii="Times New Roman" w:eastAsia="Times New Roman" w:hAnsi="Times New Roman" w:cs="Times New Roman"/>
          <w:sz w:val="22"/>
          <w:szCs w:val="22"/>
          <w:lang w:val="en-GB"/>
        </w:rPr>
        <w:t xml:space="preserve">greement and to consummate the transactions in accordance with the terms of this </w:t>
      </w:r>
      <w:r w:rsidR="0082460D" w:rsidRPr="00ED0CEE">
        <w:rPr>
          <w:rFonts w:ascii="Times New Roman" w:eastAsia="Times New Roman" w:hAnsi="Times New Roman" w:cs="Times New Roman"/>
          <w:sz w:val="22"/>
          <w:szCs w:val="22"/>
          <w:lang w:val="en-GB"/>
        </w:rPr>
        <w:t>Ag</w:t>
      </w:r>
      <w:r w:rsidRPr="00ED0CEE">
        <w:rPr>
          <w:rFonts w:ascii="Times New Roman" w:eastAsia="Times New Roman" w:hAnsi="Times New Roman" w:cs="Times New Roman"/>
          <w:sz w:val="22"/>
          <w:szCs w:val="22"/>
          <w:lang w:val="en-GB"/>
        </w:rPr>
        <w:t>reement.</w:t>
      </w:r>
    </w:p>
    <w:p w14:paraId="65BBC6A0" w14:textId="77777777" w:rsidR="00B379DD" w:rsidRPr="00ED0CEE" w:rsidRDefault="00560C48" w:rsidP="001A3E12">
      <w:pPr>
        <w:pStyle w:val="Untitledsubclause1"/>
        <w:numPr>
          <w:ilvl w:val="1"/>
          <w:numId w:val="4"/>
        </w:numPr>
        <w:rPr>
          <w:rFonts w:ascii="Times New Roman" w:eastAsia="Times New Roman" w:hAnsi="Times New Roman" w:cs="Times New Roman"/>
          <w:sz w:val="22"/>
          <w:szCs w:val="22"/>
          <w:lang w:val="en-GB"/>
        </w:rPr>
      </w:pPr>
      <w:r w:rsidRPr="00ED0CEE">
        <w:rPr>
          <w:rFonts w:ascii="Times New Roman" w:eastAsia="Times New Roman" w:hAnsi="Times New Roman" w:cs="Times New Roman"/>
          <w:sz w:val="22"/>
          <w:szCs w:val="22"/>
          <w:lang w:val="en-GB"/>
        </w:rPr>
        <w:t xml:space="preserve">The Sellers hold sole, full, valid title of </w:t>
      </w:r>
      <w:r w:rsidR="00B44FF1" w:rsidRPr="00ED0CEE">
        <w:rPr>
          <w:rFonts w:ascii="Times New Roman" w:eastAsia="Times New Roman" w:hAnsi="Times New Roman" w:cs="Times New Roman"/>
          <w:sz w:val="22"/>
          <w:szCs w:val="22"/>
          <w:lang w:val="en-GB"/>
        </w:rPr>
        <w:t>his</w:t>
      </w:r>
      <w:r w:rsidRPr="00ED0CEE">
        <w:rPr>
          <w:rFonts w:ascii="Times New Roman" w:eastAsia="Times New Roman" w:hAnsi="Times New Roman" w:cs="Times New Roman"/>
          <w:sz w:val="22"/>
          <w:szCs w:val="22"/>
          <w:lang w:val="en-GB"/>
        </w:rPr>
        <w:t xml:space="preserve"> Share</w:t>
      </w:r>
      <w:r w:rsidR="0038716E" w:rsidRPr="00ED0CEE">
        <w:rPr>
          <w:rFonts w:ascii="Times New Roman" w:eastAsia="Times New Roman" w:hAnsi="Times New Roman" w:cs="Times New Roman"/>
          <w:sz w:val="22"/>
          <w:szCs w:val="22"/>
          <w:lang w:val="en-GB"/>
        </w:rPr>
        <w:t>s</w:t>
      </w:r>
      <w:r w:rsidRPr="00ED0CEE">
        <w:rPr>
          <w:rFonts w:ascii="Times New Roman" w:eastAsia="Times New Roman" w:hAnsi="Times New Roman" w:cs="Times New Roman"/>
          <w:sz w:val="22"/>
          <w:szCs w:val="22"/>
          <w:lang w:val="en-GB"/>
        </w:rPr>
        <w:t>, which is sold according to this Agreement and the Share</w:t>
      </w:r>
      <w:r w:rsidR="00B44FF1" w:rsidRPr="00ED0CEE">
        <w:rPr>
          <w:rFonts w:ascii="Times New Roman" w:eastAsia="Times New Roman" w:hAnsi="Times New Roman" w:cs="Times New Roman"/>
          <w:sz w:val="22"/>
          <w:szCs w:val="22"/>
          <w:lang w:val="en-GB"/>
        </w:rPr>
        <w:t>s</w:t>
      </w:r>
      <w:r w:rsidRPr="00ED0CEE">
        <w:rPr>
          <w:rFonts w:ascii="Times New Roman" w:eastAsia="Times New Roman" w:hAnsi="Times New Roman" w:cs="Times New Roman"/>
          <w:sz w:val="22"/>
          <w:szCs w:val="22"/>
          <w:lang w:val="en-GB"/>
        </w:rPr>
        <w:t xml:space="preserve"> </w:t>
      </w:r>
      <w:r w:rsidR="00B44FF1" w:rsidRPr="00ED0CEE">
        <w:rPr>
          <w:rFonts w:ascii="Times New Roman" w:eastAsia="Times New Roman" w:hAnsi="Times New Roman" w:cs="Times New Roman"/>
          <w:sz w:val="22"/>
          <w:szCs w:val="22"/>
          <w:lang w:val="en-GB"/>
        </w:rPr>
        <w:t xml:space="preserve">are </w:t>
      </w:r>
      <w:r w:rsidRPr="00ED0CEE">
        <w:rPr>
          <w:rFonts w:ascii="Times New Roman" w:eastAsia="Times New Roman" w:hAnsi="Times New Roman" w:cs="Times New Roman"/>
          <w:sz w:val="22"/>
          <w:szCs w:val="22"/>
          <w:lang w:val="en-GB"/>
        </w:rPr>
        <w:t>free and clear of any Encumbrances</w:t>
      </w:r>
      <w:r w:rsidR="00B44FF1" w:rsidRPr="00ED0CEE">
        <w:rPr>
          <w:rFonts w:ascii="Times New Roman" w:eastAsia="Times New Roman" w:hAnsi="Times New Roman" w:cs="Times New Roman"/>
          <w:sz w:val="22"/>
          <w:szCs w:val="22"/>
          <w:lang w:val="en-GB"/>
        </w:rPr>
        <w:t>, restrictions, pre-</w:t>
      </w:r>
      <w:r w:rsidR="00B44FF1" w:rsidRPr="00ED0CEE">
        <w:rPr>
          <w:rFonts w:ascii="Times New Roman" w:eastAsia="Times New Roman" w:hAnsi="Times New Roman" w:cs="Times New Roman"/>
          <w:sz w:val="22"/>
          <w:szCs w:val="22"/>
          <w:lang w:val="en-GB"/>
        </w:rPr>
        <w:lastRenderedPageBreak/>
        <w:t>emptive rights and/or rights of refusal</w:t>
      </w:r>
      <w:r w:rsidRPr="00ED0CEE">
        <w:rPr>
          <w:rFonts w:ascii="Times New Roman" w:eastAsia="Times New Roman" w:hAnsi="Times New Roman" w:cs="Times New Roman"/>
          <w:sz w:val="22"/>
          <w:szCs w:val="22"/>
          <w:lang w:val="en-GB"/>
        </w:rPr>
        <w:t xml:space="preserve">.  </w:t>
      </w:r>
      <w:bookmarkStart w:id="27" w:name="a864457"/>
      <w:r w:rsidR="00B379DD" w:rsidRPr="00ED0CEE">
        <w:rPr>
          <w:rFonts w:ascii="Times New Roman" w:eastAsia="Times New Roman" w:hAnsi="Times New Roman" w:cs="Times New Roman"/>
          <w:sz w:val="22"/>
          <w:szCs w:val="22"/>
          <w:lang w:val="en-GB"/>
        </w:rPr>
        <w:t>The Shares constitute the whole of the issued share capital of the Company and are fully paid.</w:t>
      </w:r>
      <w:bookmarkEnd w:id="27"/>
    </w:p>
    <w:p w14:paraId="6FBFE09B" w14:textId="77777777" w:rsidR="00560C48" w:rsidRPr="00ED0CEE" w:rsidRDefault="00B44FF1" w:rsidP="0050791D">
      <w:pPr>
        <w:pStyle w:val="Untitledsubclause1"/>
        <w:numPr>
          <w:ilvl w:val="1"/>
          <w:numId w:val="4"/>
        </w:numPr>
        <w:rPr>
          <w:rFonts w:ascii="Times New Roman" w:eastAsia="Times New Roman" w:hAnsi="Times New Roman" w:cs="Times New Roman"/>
          <w:sz w:val="22"/>
          <w:szCs w:val="22"/>
          <w:lang w:val="en-GB"/>
        </w:rPr>
      </w:pPr>
      <w:r w:rsidRPr="00ED0CEE">
        <w:rPr>
          <w:rFonts w:ascii="Times New Roman" w:eastAsia="Times New Roman" w:hAnsi="Times New Roman" w:cs="Times New Roman"/>
          <w:sz w:val="22"/>
          <w:szCs w:val="22"/>
          <w:lang w:val="en-GB"/>
        </w:rPr>
        <w:t>There is no</w:t>
      </w:r>
      <w:r w:rsidR="00560C48" w:rsidRPr="00ED0CEE">
        <w:rPr>
          <w:rFonts w:ascii="Times New Roman" w:eastAsia="Times New Roman" w:hAnsi="Times New Roman" w:cs="Times New Roman"/>
          <w:sz w:val="22"/>
          <w:szCs w:val="22"/>
          <w:lang w:val="en-GB"/>
        </w:rPr>
        <w:t xml:space="preserve"> transaction</w:t>
      </w:r>
      <w:r w:rsidRPr="00ED0CEE">
        <w:rPr>
          <w:rFonts w:ascii="Times New Roman" w:eastAsia="Times New Roman" w:hAnsi="Times New Roman" w:cs="Times New Roman"/>
          <w:sz w:val="22"/>
          <w:szCs w:val="22"/>
          <w:lang w:val="en-GB"/>
        </w:rPr>
        <w:t xml:space="preserve"> or agreement</w:t>
      </w:r>
      <w:r w:rsidR="00560C48" w:rsidRPr="00ED0CEE">
        <w:rPr>
          <w:rFonts w:ascii="Times New Roman" w:eastAsia="Times New Roman" w:hAnsi="Times New Roman" w:cs="Times New Roman"/>
          <w:sz w:val="22"/>
          <w:szCs w:val="22"/>
          <w:lang w:val="en-GB"/>
        </w:rPr>
        <w:t xml:space="preserve"> based on which </w:t>
      </w:r>
      <w:r w:rsidRPr="00ED0CEE">
        <w:rPr>
          <w:rFonts w:ascii="Times New Roman" w:eastAsia="Times New Roman" w:hAnsi="Times New Roman" w:cs="Times New Roman"/>
          <w:sz w:val="22"/>
          <w:szCs w:val="22"/>
          <w:lang w:val="en-GB"/>
        </w:rPr>
        <w:t>the Shares</w:t>
      </w:r>
      <w:r w:rsidR="00560C48" w:rsidRPr="00ED0CEE">
        <w:rPr>
          <w:rFonts w:ascii="Times New Roman" w:eastAsia="Times New Roman" w:hAnsi="Times New Roman" w:cs="Times New Roman"/>
          <w:sz w:val="22"/>
          <w:szCs w:val="22"/>
          <w:lang w:val="en-GB"/>
        </w:rPr>
        <w:t xml:space="preserve"> would be divest</w:t>
      </w:r>
      <w:r w:rsidRPr="00ED0CEE">
        <w:rPr>
          <w:rFonts w:ascii="Times New Roman" w:eastAsia="Times New Roman" w:hAnsi="Times New Roman" w:cs="Times New Roman"/>
          <w:sz w:val="22"/>
          <w:szCs w:val="22"/>
          <w:lang w:val="en-GB"/>
        </w:rPr>
        <w:t>ed</w:t>
      </w:r>
      <w:r w:rsidR="00560C48" w:rsidRPr="00ED0CEE">
        <w:rPr>
          <w:rFonts w:ascii="Times New Roman" w:eastAsia="Times New Roman" w:hAnsi="Times New Roman" w:cs="Times New Roman"/>
          <w:sz w:val="22"/>
          <w:szCs w:val="22"/>
          <w:lang w:val="en-GB"/>
        </w:rPr>
        <w:t xml:space="preserve"> or </w:t>
      </w:r>
      <w:r w:rsidRPr="00ED0CEE">
        <w:rPr>
          <w:rFonts w:ascii="Times New Roman" w:eastAsia="Times New Roman" w:hAnsi="Times New Roman" w:cs="Times New Roman"/>
          <w:sz w:val="22"/>
          <w:szCs w:val="22"/>
          <w:lang w:val="en-GB"/>
        </w:rPr>
        <w:t>any of the Sellers</w:t>
      </w:r>
      <w:r w:rsidR="00560C48" w:rsidRPr="00ED0CEE">
        <w:rPr>
          <w:rFonts w:ascii="Times New Roman" w:eastAsia="Times New Roman" w:hAnsi="Times New Roman" w:cs="Times New Roman"/>
          <w:sz w:val="22"/>
          <w:szCs w:val="22"/>
          <w:lang w:val="en-GB"/>
        </w:rPr>
        <w:t xml:space="preserve"> be obliged to divest </w:t>
      </w:r>
      <w:r w:rsidRPr="00ED0CEE">
        <w:rPr>
          <w:rFonts w:ascii="Times New Roman" w:eastAsia="Times New Roman" w:hAnsi="Times New Roman" w:cs="Times New Roman"/>
          <w:sz w:val="22"/>
          <w:szCs w:val="22"/>
          <w:lang w:val="en-GB"/>
        </w:rPr>
        <w:t>any of the Shares</w:t>
      </w:r>
      <w:r w:rsidR="00560C48" w:rsidRPr="00ED0CEE">
        <w:rPr>
          <w:rFonts w:ascii="Times New Roman" w:eastAsia="Times New Roman" w:hAnsi="Times New Roman" w:cs="Times New Roman"/>
          <w:sz w:val="22"/>
          <w:szCs w:val="22"/>
          <w:lang w:val="en-GB"/>
        </w:rPr>
        <w:t xml:space="preserve"> or its transfer would be limited or the rights arising from the </w:t>
      </w:r>
      <w:r w:rsidRPr="00ED0CEE">
        <w:rPr>
          <w:rFonts w:ascii="Times New Roman" w:eastAsia="Times New Roman" w:hAnsi="Times New Roman" w:cs="Times New Roman"/>
          <w:sz w:val="22"/>
          <w:szCs w:val="22"/>
          <w:lang w:val="en-GB"/>
        </w:rPr>
        <w:t>Shares</w:t>
      </w:r>
      <w:r w:rsidR="00560C48" w:rsidRPr="00ED0CEE">
        <w:rPr>
          <w:rFonts w:ascii="Times New Roman" w:eastAsia="Times New Roman" w:hAnsi="Times New Roman" w:cs="Times New Roman"/>
          <w:sz w:val="22"/>
          <w:szCs w:val="22"/>
          <w:lang w:val="en-GB"/>
        </w:rPr>
        <w:t xml:space="preserve"> would be limited in any way.</w:t>
      </w:r>
    </w:p>
    <w:p w14:paraId="2F189D82" w14:textId="77777777" w:rsidR="00255B86" w:rsidRPr="00ED0CEE" w:rsidRDefault="00B44FF1" w:rsidP="0050791D">
      <w:pPr>
        <w:pStyle w:val="Untitledsubclause1"/>
        <w:numPr>
          <w:ilvl w:val="1"/>
          <w:numId w:val="4"/>
        </w:numPr>
        <w:rPr>
          <w:rFonts w:ascii="Times New Roman" w:eastAsia="Times New Roman" w:hAnsi="Times New Roman" w:cs="Times New Roman"/>
          <w:sz w:val="22"/>
          <w:szCs w:val="22"/>
          <w:lang w:val="en-GB"/>
        </w:rPr>
      </w:pPr>
      <w:r w:rsidRPr="00ED0CEE">
        <w:rPr>
          <w:rFonts w:ascii="Times New Roman" w:eastAsia="Times New Roman" w:hAnsi="Times New Roman" w:cs="Times New Roman"/>
          <w:sz w:val="22"/>
          <w:szCs w:val="22"/>
          <w:lang w:val="en-GB"/>
        </w:rPr>
        <w:t xml:space="preserve">There is no legal </w:t>
      </w:r>
      <w:r w:rsidR="00255B86" w:rsidRPr="00ED0CEE">
        <w:rPr>
          <w:rFonts w:ascii="Times New Roman" w:eastAsia="Times New Roman" w:hAnsi="Times New Roman" w:cs="Times New Roman"/>
          <w:sz w:val="22"/>
          <w:szCs w:val="22"/>
          <w:lang w:val="en-GB"/>
        </w:rPr>
        <w:t xml:space="preserve">proceeding, </w:t>
      </w:r>
      <w:r w:rsidRPr="00ED0CEE">
        <w:rPr>
          <w:rFonts w:ascii="Times New Roman" w:eastAsia="Times New Roman" w:hAnsi="Times New Roman" w:cs="Times New Roman"/>
          <w:sz w:val="22"/>
          <w:szCs w:val="22"/>
          <w:lang w:val="en-GB"/>
        </w:rPr>
        <w:t>claim and/or investigation</w:t>
      </w:r>
      <w:r w:rsidR="00255B86" w:rsidRPr="00ED0CEE">
        <w:rPr>
          <w:rFonts w:ascii="Times New Roman" w:eastAsia="Times New Roman" w:hAnsi="Times New Roman" w:cs="Times New Roman"/>
          <w:sz w:val="22"/>
          <w:szCs w:val="22"/>
          <w:lang w:val="en-GB"/>
        </w:rPr>
        <w:t xml:space="preserve"> of any kind that is</w:t>
      </w:r>
      <w:r w:rsidRPr="00ED0CEE">
        <w:rPr>
          <w:rFonts w:ascii="Times New Roman" w:eastAsia="Times New Roman" w:hAnsi="Times New Roman" w:cs="Times New Roman"/>
          <w:sz w:val="22"/>
          <w:szCs w:val="22"/>
          <w:lang w:val="en-GB"/>
        </w:rPr>
        <w:t xml:space="preserve"> existing, pending and or </w:t>
      </w:r>
      <w:r w:rsidR="00255B86" w:rsidRPr="00ED0CEE">
        <w:rPr>
          <w:rFonts w:ascii="Times New Roman" w:eastAsia="Times New Roman" w:hAnsi="Times New Roman" w:cs="Times New Roman"/>
          <w:sz w:val="22"/>
          <w:szCs w:val="22"/>
          <w:lang w:val="en-GB"/>
        </w:rPr>
        <w:t>threatened</w:t>
      </w:r>
      <w:r w:rsidRPr="00ED0CEE">
        <w:rPr>
          <w:rFonts w:ascii="Times New Roman" w:eastAsia="Times New Roman" w:hAnsi="Times New Roman" w:cs="Times New Roman"/>
          <w:sz w:val="22"/>
          <w:szCs w:val="22"/>
          <w:lang w:val="en-GB"/>
        </w:rPr>
        <w:t xml:space="preserve"> against the Company</w:t>
      </w:r>
      <w:r w:rsidR="00255B86" w:rsidRPr="00ED0CEE">
        <w:rPr>
          <w:rFonts w:ascii="Times New Roman" w:eastAsia="Times New Roman" w:hAnsi="Times New Roman" w:cs="Times New Roman"/>
          <w:sz w:val="22"/>
          <w:szCs w:val="22"/>
          <w:lang w:val="en-GB"/>
        </w:rPr>
        <w:t xml:space="preserve"> (</w:t>
      </w:r>
      <w:r w:rsidR="009C0B81" w:rsidRPr="00ED0CEE">
        <w:rPr>
          <w:rFonts w:ascii="Times New Roman" w:eastAsia="Times New Roman" w:hAnsi="Times New Roman" w:cs="Times New Roman"/>
          <w:b/>
          <w:sz w:val="22"/>
          <w:szCs w:val="22"/>
          <w:lang w:val="en-GB"/>
        </w:rPr>
        <w:t>“</w:t>
      </w:r>
      <w:r w:rsidR="00255B86" w:rsidRPr="00ED0CEE">
        <w:rPr>
          <w:rFonts w:ascii="Times New Roman" w:eastAsia="Times New Roman" w:hAnsi="Times New Roman" w:cs="Times New Roman"/>
          <w:b/>
          <w:bCs/>
          <w:sz w:val="22"/>
          <w:szCs w:val="22"/>
          <w:lang w:val="en-GB"/>
        </w:rPr>
        <w:t>Claims</w:t>
      </w:r>
      <w:r w:rsidR="009C0B81" w:rsidRPr="00ED0CEE">
        <w:rPr>
          <w:rFonts w:ascii="Times New Roman" w:eastAsia="Times New Roman" w:hAnsi="Times New Roman" w:cs="Times New Roman"/>
          <w:b/>
          <w:sz w:val="22"/>
          <w:szCs w:val="22"/>
          <w:lang w:val="en-GB"/>
        </w:rPr>
        <w:t>”</w:t>
      </w:r>
      <w:r w:rsidR="00255B86" w:rsidRPr="00ED0CEE">
        <w:rPr>
          <w:rFonts w:ascii="Times New Roman" w:eastAsia="Times New Roman" w:hAnsi="Times New Roman" w:cs="Times New Roman"/>
          <w:sz w:val="22"/>
          <w:szCs w:val="22"/>
          <w:lang w:val="en-GB"/>
        </w:rPr>
        <w:t>)</w:t>
      </w:r>
      <w:r w:rsidRPr="00ED0CEE">
        <w:rPr>
          <w:rFonts w:ascii="Times New Roman" w:eastAsia="Times New Roman" w:hAnsi="Times New Roman" w:cs="Times New Roman"/>
          <w:sz w:val="22"/>
          <w:szCs w:val="22"/>
          <w:lang w:val="en-GB"/>
        </w:rPr>
        <w:t xml:space="preserve">.  </w:t>
      </w:r>
    </w:p>
    <w:p w14:paraId="5E5F6029" w14:textId="77777777" w:rsidR="00255B86" w:rsidRPr="00ED0CEE" w:rsidRDefault="00255B86" w:rsidP="0050791D">
      <w:pPr>
        <w:pStyle w:val="Untitledsubclause1"/>
        <w:numPr>
          <w:ilvl w:val="1"/>
          <w:numId w:val="4"/>
        </w:numPr>
        <w:rPr>
          <w:rFonts w:ascii="Times New Roman" w:eastAsia="Times New Roman" w:hAnsi="Times New Roman" w:cs="Times New Roman"/>
          <w:sz w:val="22"/>
          <w:szCs w:val="22"/>
          <w:lang w:val="en-GB"/>
        </w:rPr>
      </w:pPr>
      <w:r w:rsidRPr="00ED0CEE">
        <w:rPr>
          <w:rFonts w:ascii="Times New Roman" w:eastAsia="Times New Roman" w:hAnsi="Times New Roman" w:cs="Times New Roman"/>
          <w:sz w:val="22"/>
          <w:szCs w:val="22"/>
          <w:lang w:val="en-GB"/>
        </w:rPr>
        <w:t xml:space="preserve">All information that the Sellers have provided to the Buyer including any records of inventory, books, </w:t>
      </w:r>
      <w:r w:rsidR="002B6402" w:rsidRPr="00ED0CEE">
        <w:rPr>
          <w:rFonts w:ascii="Times New Roman" w:eastAsia="Times New Roman" w:hAnsi="Times New Roman" w:cs="Times New Roman"/>
          <w:sz w:val="22"/>
          <w:szCs w:val="22"/>
          <w:lang w:val="en-GB"/>
        </w:rPr>
        <w:t>accounting records</w:t>
      </w:r>
      <w:r w:rsidRPr="00ED0CEE">
        <w:rPr>
          <w:rFonts w:ascii="Times New Roman" w:eastAsia="Times New Roman" w:hAnsi="Times New Roman" w:cs="Times New Roman"/>
          <w:sz w:val="22"/>
          <w:szCs w:val="22"/>
          <w:lang w:val="en-GB"/>
        </w:rPr>
        <w:t xml:space="preserve"> and/or financial statements are true, accurate and complete in all material aspects.</w:t>
      </w:r>
    </w:p>
    <w:p w14:paraId="0BF9003B" w14:textId="77777777" w:rsidR="00255B86" w:rsidRPr="00ED0CEE" w:rsidRDefault="009862BC" w:rsidP="00255B86">
      <w:pPr>
        <w:spacing w:after="240"/>
        <w:ind w:left="851" w:hanging="425"/>
        <w:jc w:val="both"/>
        <w:outlineLvl w:val="2"/>
        <w:rPr>
          <w:rFonts w:ascii="Times New Roman" w:eastAsia="Times New Roman" w:hAnsi="Times New Roman" w:cs="Times New Roman"/>
          <w:lang w:val="en-GB"/>
        </w:rPr>
      </w:pPr>
      <w:r w:rsidRPr="00ED0CEE">
        <w:rPr>
          <w:rFonts w:ascii="Times New Roman" w:eastAsia="Times New Roman" w:hAnsi="Times New Roman" w:cs="Times New Roman"/>
          <w:lang w:val="en-GB"/>
        </w:rPr>
        <w:t>6.2.</w:t>
      </w:r>
      <w:r w:rsidR="00560C48" w:rsidRPr="00ED0CEE">
        <w:rPr>
          <w:rFonts w:ascii="Times New Roman" w:eastAsia="Times New Roman" w:hAnsi="Times New Roman" w:cs="Times New Roman"/>
          <w:lang w:val="en-GB"/>
        </w:rPr>
        <w:t xml:space="preserve"> </w:t>
      </w:r>
      <w:r w:rsidR="00207983" w:rsidRPr="00ED0CEE">
        <w:rPr>
          <w:rFonts w:ascii="Times New Roman" w:eastAsia="Times New Roman" w:hAnsi="Times New Roman" w:cs="Times New Roman"/>
          <w:lang w:val="en-GB"/>
        </w:rPr>
        <w:t xml:space="preserve">The </w:t>
      </w:r>
      <w:r w:rsidR="00560C48" w:rsidRPr="00ED0CEE">
        <w:rPr>
          <w:rFonts w:ascii="Times New Roman" w:eastAsia="Times New Roman" w:hAnsi="Times New Roman" w:cs="Times New Roman"/>
          <w:lang w:val="en-GB"/>
        </w:rPr>
        <w:t>Sellers</w:t>
      </w:r>
      <w:r w:rsidR="00A02AE7" w:rsidRPr="00ED0CEE">
        <w:rPr>
          <w:rFonts w:ascii="Times New Roman" w:eastAsia="Times New Roman" w:hAnsi="Times New Roman" w:cs="Times New Roman"/>
          <w:lang w:val="en-GB"/>
        </w:rPr>
        <w:t>’</w:t>
      </w:r>
      <w:r w:rsidR="00560C48" w:rsidRPr="00ED0CEE">
        <w:rPr>
          <w:rFonts w:ascii="Times New Roman" w:eastAsia="Times New Roman" w:hAnsi="Times New Roman" w:cs="Times New Roman"/>
          <w:lang w:val="en-GB"/>
        </w:rPr>
        <w:t xml:space="preserve"> warranties</w:t>
      </w:r>
      <w:r w:rsidR="00207983" w:rsidRPr="00ED0CEE">
        <w:rPr>
          <w:rFonts w:ascii="Times New Roman" w:eastAsia="Times New Roman" w:hAnsi="Times New Roman" w:cs="Times New Roman"/>
          <w:lang w:val="en-GB"/>
        </w:rPr>
        <w:t xml:space="preserve"> are</w:t>
      </w:r>
      <w:r w:rsidR="00560C48" w:rsidRPr="00ED0CEE">
        <w:rPr>
          <w:rFonts w:ascii="Times New Roman" w:eastAsia="Times New Roman" w:hAnsi="Times New Roman" w:cs="Times New Roman"/>
          <w:lang w:val="en-GB"/>
        </w:rPr>
        <w:t xml:space="preserve"> </w:t>
      </w:r>
      <w:r w:rsidR="00207983" w:rsidRPr="00ED0CEE">
        <w:rPr>
          <w:rFonts w:ascii="Times New Roman" w:eastAsia="Times New Roman" w:hAnsi="Times New Roman" w:cs="Times New Roman"/>
          <w:lang w:val="en-GB"/>
        </w:rPr>
        <w:t>not joint</w:t>
      </w:r>
      <w:r w:rsidR="00560C48" w:rsidRPr="00ED0CEE">
        <w:rPr>
          <w:rFonts w:ascii="Times New Roman" w:eastAsia="Times New Roman" w:hAnsi="Times New Roman" w:cs="Times New Roman"/>
          <w:lang w:val="en-GB"/>
        </w:rPr>
        <w:t xml:space="preserve"> and several and each Seller makes the warranties only related to his </w:t>
      </w:r>
      <w:proofErr w:type="gramStart"/>
      <w:r w:rsidR="00560C48" w:rsidRPr="00ED0CEE">
        <w:rPr>
          <w:rFonts w:ascii="Times New Roman" w:eastAsia="Times New Roman" w:hAnsi="Times New Roman" w:cs="Times New Roman"/>
          <w:lang w:val="en-GB"/>
        </w:rPr>
        <w:t>Business</w:t>
      </w:r>
      <w:proofErr w:type="gramEnd"/>
      <w:r w:rsidR="00560C48" w:rsidRPr="00ED0CEE">
        <w:rPr>
          <w:rFonts w:ascii="Times New Roman" w:eastAsia="Times New Roman" w:hAnsi="Times New Roman" w:cs="Times New Roman"/>
          <w:lang w:val="en-GB"/>
        </w:rPr>
        <w:t xml:space="preserve"> share, which is sold according to this Agreement. </w:t>
      </w:r>
      <w:r w:rsidR="00255B86" w:rsidRPr="00ED0CEE">
        <w:rPr>
          <w:rFonts w:ascii="Times New Roman" w:eastAsia="Times New Roman" w:hAnsi="Times New Roman" w:cs="Times New Roman"/>
          <w:lang w:val="en-GB"/>
        </w:rPr>
        <w:t>The Sellers will indemnify and hold the Buyer harmless for any breach of any of the warranties</w:t>
      </w:r>
      <w:r w:rsidR="0050791D" w:rsidRPr="00ED0CEE">
        <w:rPr>
          <w:rFonts w:ascii="Times New Roman" w:eastAsia="Times New Roman" w:hAnsi="Times New Roman" w:cs="Times New Roman"/>
          <w:lang w:val="en-GB"/>
        </w:rPr>
        <w:t xml:space="preserve"> set forth in clause </w:t>
      </w:r>
      <w:r w:rsidR="00B379DD" w:rsidRPr="00ED0CEE">
        <w:rPr>
          <w:rFonts w:ascii="Times New Roman" w:eastAsia="Times New Roman" w:hAnsi="Times New Roman" w:cs="Times New Roman"/>
          <w:lang w:val="en-GB"/>
        </w:rPr>
        <w:t>6</w:t>
      </w:r>
      <w:r w:rsidR="0050791D" w:rsidRPr="00ED0CEE">
        <w:rPr>
          <w:rFonts w:ascii="Times New Roman" w:eastAsia="Times New Roman" w:hAnsi="Times New Roman" w:cs="Times New Roman"/>
          <w:lang w:val="en-GB"/>
        </w:rPr>
        <w:t>.1</w:t>
      </w:r>
      <w:r w:rsidR="00255B86" w:rsidRPr="00ED0CEE">
        <w:rPr>
          <w:rFonts w:ascii="Times New Roman" w:eastAsia="Times New Roman" w:hAnsi="Times New Roman" w:cs="Times New Roman"/>
          <w:lang w:val="en-GB"/>
        </w:rPr>
        <w:t>.</w:t>
      </w:r>
    </w:p>
    <w:p w14:paraId="6A8A8A28" w14:textId="77777777" w:rsidR="00560C48" w:rsidRPr="00ED0CEE" w:rsidRDefault="00560C48" w:rsidP="001A3E12">
      <w:pPr>
        <w:numPr>
          <w:ilvl w:val="0"/>
          <w:numId w:val="4"/>
        </w:numPr>
        <w:spacing w:after="240"/>
        <w:jc w:val="both"/>
        <w:rPr>
          <w:rFonts w:ascii="Times New Roman" w:eastAsia="Times New Roman" w:hAnsi="Times New Roman" w:cs="Times New Roman"/>
          <w:b/>
          <w:lang w:val="en-GB"/>
        </w:rPr>
      </w:pPr>
      <w:bookmarkStart w:id="28" w:name="_DV_M434"/>
      <w:bookmarkStart w:id="29" w:name="_DV_M435"/>
      <w:bookmarkStart w:id="30" w:name="_DV_M436"/>
      <w:bookmarkStart w:id="31" w:name="_DV_M438"/>
      <w:bookmarkStart w:id="32" w:name="_DV_M439"/>
      <w:bookmarkStart w:id="33" w:name="_DV_M440"/>
      <w:bookmarkStart w:id="34" w:name="_DV_M441"/>
      <w:bookmarkStart w:id="35" w:name="_DV_M442"/>
      <w:bookmarkStart w:id="36" w:name="_DV_M444"/>
      <w:bookmarkStart w:id="37" w:name="_DV_M445"/>
      <w:bookmarkStart w:id="38" w:name="_DV_M446"/>
      <w:bookmarkStart w:id="39" w:name="_DV_M450"/>
      <w:bookmarkStart w:id="40" w:name="_DV_M451"/>
      <w:bookmarkStart w:id="41" w:name="_DV_M452"/>
      <w:bookmarkStart w:id="42" w:name="_DV_M453"/>
      <w:bookmarkStart w:id="43" w:name="_DV_M454"/>
      <w:bookmarkStart w:id="44" w:name="_DV_M455"/>
      <w:bookmarkStart w:id="45" w:name="_DV_M456"/>
      <w:bookmarkStart w:id="46" w:name="_DV_M457"/>
      <w:bookmarkStart w:id="47" w:name="_DV_M460"/>
      <w:bookmarkStart w:id="48" w:name="_DV_M461"/>
      <w:bookmarkStart w:id="49" w:name="_DV_M462"/>
      <w:bookmarkStart w:id="50" w:name="_DV_M46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D0CEE">
        <w:rPr>
          <w:rFonts w:ascii="Times New Roman" w:eastAsia="Times New Roman" w:hAnsi="Times New Roman" w:cs="Times New Roman"/>
          <w:b/>
          <w:lang w:val="en-GB"/>
        </w:rPr>
        <w:t xml:space="preserve">BUYER’S WARRANTIES </w:t>
      </w:r>
    </w:p>
    <w:p w14:paraId="5FE31F9C" w14:textId="77777777" w:rsidR="00207983" w:rsidRPr="00ED0CEE" w:rsidRDefault="00B44FF1" w:rsidP="00207983">
      <w:pPr>
        <w:spacing w:after="240"/>
        <w:ind w:left="360"/>
        <w:jc w:val="both"/>
        <w:outlineLvl w:val="1"/>
        <w:rPr>
          <w:rFonts w:ascii="Times New Roman" w:eastAsia="Times New Roman" w:hAnsi="Times New Roman" w:cs="Times New Roman"/>
          <w:lang w:val="en-GB"/>
        </w:rPr>
      </w:pPr>
      <w:r w:rsidRPr="00ED0CEE">
        <w:rPr>
          <w:rFonts w:ascii="Times New Roman" w:eastAsia="Times New Roman" w:hAnsi="Times New Roman" w:cs="Times New Roman"/>
          <w:lang w:val="en-GB"/>
        </w:rPr>
        <w:t>T</w:t>
      </w:r>
      <w:r w:rsidR="00560C48" w:rsidRPr="00ED0CEE">
        <w:rPr>
          <w:rFonts w:ascii="Times New Roman" w:eastAsia="Times New Roman" w:hAnsi="Times New Roman" w:cs="Times New Roman"/>
          <w:lang w:val="en-GB"/>
        </w:rPr>
        <w:t>he Buyer acknowledges that it has not relied upon or been induced to enter into this Agreement by any statements or representations or warranties of the Sellers except as specifically set forth herein.</w:t>
      </w:r>
    </w:p>
    <w:p w14:paraId="27407FE9" w14:textId="77777777" w:rsidR="00560C48" w:rsidRPr="00ED0CEE" w:rsidRDefault="00560C48" w:rsidP="001A3E12">
      <w:pPr>
        <w:numPr>
          <w:ilvl w:val="0"/>
          <w:numId w:val="4"/>
        </w:numPr>
        <w:spacing w:after="240"/>
        <w:jc w:val="both"/>
        <w:rPr>
          <w:rFonts w:ascii="Times New Roman" w:eastAsia="Times New Roman" w:hAnsi="Times New Roman" w:cs="Times New Roman"/>
          <w:b/>
          <w:lang w:val="en-GB"/>
        </w:rPr>
      </w:pPr>
      <w:r w:rsidRPr="00ED0CEE">
        <w:rPr>
          <w:rFonts w:ascii="Times New Roman" w:eastAsia="Times New Roman" w:hAnsi="Times New Roman" w:cs="Times New Roman"/>
          <w:b/>
          <w:lang w:val="en-GB"/>
        </w:rPr>
        <w:t>GOVERNING LAW AND JURISTDICTION</w:t>
      </w:r>
    </w:p>
    <w:p w14:paraId="7077D81F" w14:textId="77777777" w:rsidR="00560C48" w:rsidRPr="00ED0CEE" w:rsidRDefault="00560C48" w:rsidP="00D853DD">
      <w:pPr>
        <w:spacing w:after="240"/>
        <w:ind w:left="360"/>
        <w:jc w:val="both"/>
        <w:outlineLvl w:val="1"/>
        <w:rPr>
          <w:rFonts w:ascii="Times New Roman" w:eastAsia="Times New Roman" w:hAnsi="Times New Roman" w:cs="Times New Roman"/>
          <w:lang w:val="en-GB"/>
        </w:rPr>
      </w:pPr>
      <w:r w:rsidRPr="00ED0CEE">
        <w:rPr>
          <w:rFonts w:ascii="Times New Roman" w:eastAsia="Times New Roman" w:hAnsi="Times New Roman" w:cs="Times New Roman"/>
          <w:lang w:val="en-GB"/>
        </w:rPr>
        <w:t xml:space="preserve">This Agreement will be governed by and construed in accordance with the laws </w:t>
      </w:r>
      <w:bookmarkStart w:id="51" w:name="_Toc32124757"/>
      <w:bookmarkStart w:id="52" w:name="_Toc32124861"/>
      <w:bookmarkStart w:id="53" w:name="_Toc32124965"/>
      <w:bookmarkStart w:id="54" w:name="_Toc40166631"/>
      <w:bookmarkStart w:id="55" w:name="_Toc40847914"/>
      <w:r w:rsidR="0064009C" w:rsidRPr="00ED0CEE">
        <w:rPr>
          <w:rFonts w:ascii="Times New Roman" w:eastAsia="Times New Roman" w:hAnsi="Times New Roman" w:cs="Times New Roman"/>
          <w:lang w:val="en-GB"/>
        </w:rPr>
        <w:t>of Taiwan</w:t>
      </w:r>
      <w:r w:rsidRPr="00ED0CEE">
        <w:rPr>
          <w:rFonts w:ascii="Times New Roman" w:eastAsia="Times New Roman" w:hAnsi="Times New Roman" w:cs="Times New Roman"/>
          <w:lang w:val="en-GB"/>
        </w:rPr>
        <w:t xml:space="preserve">, and </w:t>
      </w:r>
      <w:r w:rsidR="00B44FF1" w:rsidRPr="00ED0CEE">
        <w:rPr>
          <w:rFonts w:ascii="Times New Roman" w:eastAsia="Times New Roman" w:hAnsi="Times New Roman" w:cs="Times New Roman"/>
          <w:lang w:val="en-GB"/>
        </w:rPr>
        <w:t xml:space="preserve">the District Court of Taipei, Taiwan as the court of first instance shall have non-exclusive jurisdiction </w:t>
      </w:r>
      <w:r w:rsidRPr="00ED0CEE">
        <w:rPr>
          <w:rFonts w:ascii="Times New Roman" w:eastAsia="Times New Roman" w:hAnsi="Times New Roman" w:cs="Times New Roman"/>
          <w:lang w:val="en-GB"/>
        </w:rPr>
        <w:t>to resolve disputes arising from this Agreement.</w:t>
      </w:r>
    </w:p>
    <w:bookmarkEnd w:id="51"/>
    <w:bookmarkEnd w:id="52"/>
    <w:bookmarkEnd w:id="53"/>
    <w:bookmarkEnd w:id="54"/>
    <w:bookmarkEnd w:id="55"/>
    <w:p w14:paraId="40AB0C3B" w14:textId="77777777" w:rsidR="00560C48" w:rsidRPr="00ED0CEE" w:rsidRDefault="00560C48" w:rsidP="001A3E12">
      <w:pPr>
        <w:numPr>
          <w:ilvl w:val="0"/>
          <w:numId w:val="4"/>
        </w:numPr>
        <w:spacing w:after="240"/>
        <w:jc w:val="both"/>
        <w:rPr>
          <w:rFonts w:ascii="Times New Roman" w:eastAsia="Times New Roman" w:hAnsi="Times New Roman" w:cs="Times New Roman"/>
          <w:b/>
          <w:lang w:val="en-GB"/>
        </w:rPr>
      </w:pPr>
      <w:r w:rsidRPr="00ED0CEE">
        <w:rPr>
          <w:rFonts w:ascii="Times New Roman" w:eastAsia="Times New Roman" w:hAnsi="Times New Roman" w:cs="Times New Roman"/>
          <w:b/>
          <w:lang w:val="en-GB"/>
        </w:rPr>
        <w:t xml:space="preserve">MISCELLANEOUS </w:t>
      </w:r>
    </w:p>
    <w:p w14:paraId="7D010DB8" w14:textId="77777777" w:rsidR="005E2696" w:rsidRPr="00ED0CEE" w:rsidRDefault="00784AEB" w:rsidP="00207983">
      <w:pPr>
        <w:spacing w:after="240"/>
        <w:ind w:left="709" w:hanging="425"/>
        <w:jc w:val="both"/>
        <w:outlineLvl w:val="1"/>
        <w:rPr>
          <w:rFonts w:ascii="Times New Roman" w:eastAsia="Times New Roman" w:hAnsi="Times New Roman" w:cs="Times New Roman"/>
          <w:lang w:val="en-GB"/>
        </w:rPr>
      </w:pPr>
      <w:r w:rsidRPr="00ED0CEE">
        <w:rPr>
          <w:rFonts w:ascii="Times New Roman" w:eastAsia="Times New Roman" w:hAnsi="Times New Roman" w:cs="Times New Roman"/>
          <w:lang w:val="en-GB"/>
        </w:rPr>
        <w:t>9</w:t>
      </w:r>
      <w:r w:rsidR="00207983" w:rsidRPr="00ED0CEE">
        <w:rPr>
          <w:rFonts w:ascii="Times New Roman" w:eastAsia="Times New Roman" w:hAnsi="Times New Roman" w:cs="Times New Roman"/>
          <w:lang w:val="en-GB"/>
        </w:rPr>
        <w:t xml:space="preserve">.1. </w:t>
      </w:r>
      <w:r w:rsidR="00560C48" w:rsidRPr="00ED0CEE">
        <w:rPr>
          <w:rFonts w:ascii="Times New Roman" w:eastAsia="Times New Roman" w:hAnsi="Times New Roman" w:cs="Times New Roman"/>
          <w:lang w:val="en-GB"/>
        </w:rPr>
        <w:t>No modification of this Agreement shall become effective unless made in writing and signed by</w:t>
      </w:r>
      <w:r w:rsidR="00207983" w:rsidRPr="00ED0CEE">
        <w:rPr>
          <w:rFonts w:ascii="Times New Roman" w:eastAsia="Times New Roman" w:hAnsi="Times New Roman" w:cs="Times New Roman"/>
          <w:lang w:val="en-GB"/>
        </w:rPr>
        <w:t>, or</w:t>
      </w:r>
      <w:r w:rsidR="00560C48" w:rsidRPr="00ED0CEE">
        <w:rPr>
          <w:rFonts w:ascii="Times New Roman" w:eastAsia="Times New Roman" w:hAnsi="Times New Roman" w:cs="Times New Roman"/>
          <w:lang w:val="en-GB"/>
        </w:rPr>
        <w:t xml:space="preserve"> on behalf of, each of the Parties.</w:t>
      </w:r>
    </w:p>
    <w:p w14:paraId="2C784754" w14:textId="77777777" w:rsidR="00560C48" w:rsidRPr="00ED0CEE" w:rsidRDefault="00784AEB" w:rsidP="00207983">
      <w:pPr>
        <w:spacing w:after="240"/>
        <w:ind w:left="709" w:hanging="425"/>
        <w:jc w:val="both"/>
        <w:outlineLvl w:val="1"/>
        <w:rPr>
          <w:rFonts w:ascii="Times New Roman" w:eastAsia="Times New Roman" w:hAnsi="Times New Roman" w:cs="Times New Roman"/>
          <w:b/>
          <w:lang w:val="en-GB"/>
        </w:rPr>
      </w:pPr>
      <w:r w:rsidRPr="00ED0CEE">
        <w:rPr>
          <w:rFonts w:ascii="Times New Roman" w:eastAsia="Times New Roman" w:hAnsi="Times New Roman" w:cs="Times New Roman"/>
          <w:lang w:val="en-GB"/>
        </w:rPr>
        <w:t>9</w:t>
      </w:r>
      <w:r w:rsidR="00207983" w:rsidRPr="00ED0CEE">
        <w:rPr>
          <w:rFonts w:ascii="Times New Roman" w:eastAsia="Times New Roman" w:hAnsi="Times New Roman" w:cs="Times New Roman"/>
          <w:lang w:val="en-GB"/>
        </w:rPr>
        <w:t xml:space="preserve">.2. </w:t>
      </w:r>
      <w:r w:rsidR="00560C48" w:rsidRPr="00ED0CEE">
        <w:rPr>
          <w:rFonts w:ascii="Times New Roman" w:eastAsia="Times New Roman" w:hAnsi="Times New Roman" w:cs="Times New Roman"/>
          <w:lang w:val="en-GB"/>
        </w:rPr>
        <w:t xml:space="preserve">The Agreement is </w:t>
      </w:r>
      <w:r w:rsidR="0064009C" w:rsidRPr="00ED0CEE">
        <w:rPr>
          <w:rFonts w:ascii="Times New Roman" w:eastAsia="Times New Roman" w:hAnsi="Times New Roman" w:cs="Times New Roman"/>
          <w:lang w:val="en-GB"/>
        </w:rPr>
        <w:t>concluded when it is</w:t>
      </w:r>
      <w:r w:rsidR="00560C48" w:rsidRPr="00ED0CEE">
        <w:rPr>
          <w:rFonts w:ascii="Times New Roman" w:eastAsia="Times New Roman" w:hAnsi="Times New Roman" w:cs="Times New Roman"/>
          <w:lang w:val="en-GB"/>
        </w:rPr>
        <w:t xml:space="preserve"> signed by</w:t>
      </w:r>
      <w:r w:rsidR="0064009C" w:rsidRPr="00ED0CEE">
        <w:rPr>
          <w:rFonts w:ascii="Times New Roman" w:eastAsia="Times New Roman" w:hAnsi="Times New Roman" w:cs="Times New Roman"/>
          <w:lang w:val="en-GB"/>
        </w:rPr>
        <w:t xml:space="preserve"> the</w:t>
      </w:r>
      <w:r w:rsidR="00560C48" w:rsidRPr="00ED0CEE">
        <w:rPr>
          <w:rFonts w:ascii="Times New Roman" w:eastAsia="Times New Roman" w:hAnsi="Times New Roman" w:cs="Times New Roman"/>
          <w:lang w:val="en-GB"/>
        </w:rPr>
        <w:t xml:space="preserve"> last Party </w:t>
      </w:r>
      <w:r w:rsidR="00560C48" w:rsidRPr="00ED0CEE">
        <w:rPr>
          <w:rFonts w:ascii="Times New Roman" w:eastAsia="Times New Roman" w:hAnsi="Times New Roman" w:cs="Times New Roman"/>
          <w:b/>
          <w:lang w:val="en-GB"/>
        </w:rPr>
        <w:t xml:space="preserve">(hereinafter </w:t>
      </w:r>
      <w:r w:rsidR="00207983" w:rsidRPr="00ED0CEE">
        <w:rPr>
          <w:rFonts w:ascii="Times New Roman" w:eastAsia="Times New Roman" w:hAnsi="Times New Roman" w:cs="Times New Roman"/>
          <w:b/>
          <w:lang w:val="en-GB"/>
        </w:rPr>
        <w:t>referred to</w:t>
      </w:r>
      <w:r w:rsidR="00560C48" w:rsidRPr="00ED0CEE">
        <w:rPr>
          <w:rFonts w:ascii="Times New Roman" w:eastAsia="Times New Roman" w:hAnsi="Times New Roman" w:cs="Times New Roman"/>
          <w:b/>
          <w:lang w:val="en-GB"/>
        </w:rPr>
        <w:t xml:space="preserve"> as “Signing </w:t>
      </w:r>
      <w:r w:rsidRPr="00ED0CEE">
        <w:rPr>
          <w:rFonts w:ascii="Times New Roman" w:eastAsia="Times New Roman" w:hAnsi="Times New Roman" w:cs="Times New Roman"/>
          <w:b/>
          <w:lang w:val="en-GB"/>
        </w:rPr>
        <w:t>Date</w:t>
      </w:r>
      <w:r w:rsidR="00560C48" w:rsidRPr="00ED0CEE">
        <w:rPr>
          <w:rFonts w:ascii="Times New Roman" w:eastAsia="Times New Roman" w:hAnsi="Times New Roman" w:cs="Times New Roman"/>
          <w:b/>
          <w:lang w:val="en-GB"/>
        </w:rPr>
        <w:t>”)</w:t>
      </w:r>
      <w:r w:rsidR="00560C48" w:rsidRPr="00ED0CEE">
        <w:rPr>
          <w:rFonts w:ascii="Times New Roman" w:eastAsia="Times New Roman" w:hAnsi="Times New Roman" w:cs="Times New Roman"/>
          <w:lang w:val="en-GB"/>
        </w:rPr>
        <w:t>.</w:t>
      </w:r>
    </w:p>
    <w:p w14:paraId="1D55222E" w14:textId="77777777" w:rsidR="00AA36E6" w:rsidRDefault="00AA36E6" w:rsidP="00560C48">
      <w:pPr>
        <w:spacing w:after="240"/>
        <w:jc w:val="both"/>
        <w:rPr>
          <w:rFonts w:ascii="Times New Roman" w:eastAsia="Times New Roman" w:hAnsi="Times New Roman" w:cs="Times New Roman"/>
          <w:b/>
          <w:lang w:val="en-GB" w:eastAsia="sl-SI"/>
        </w:rPr>
      </w:pPr>
      <w:r>
        <w:rPr>
          <w:rFonts w:ascii="Times New Roman" w:eastAsia="Times New Roman" w:hAnsi="Times New Roman" w:cs="Times New Roman"/>
          <w:b/>
          <w:lang w:val="en-GB" w:eastAsia="sl-SI"/>
        </w:rPr>
        <w:br w:type="page"/>
      </w:r>
    </w:p>
    <w:p w14:paraId="660D0F2F" w14:textId="77777777" w:rsidR="00560C48" w:rsidRPr="00ED0CEE" w:rsidRDefault="00560C48" w:rsidP="00560C48">
      <w:pPr>
        <w:spacing w:after="240"/>
        <w:jc w:val="both"/>
        <w:rPr>
          <w:rFonts w:ascii="Times New Roman" w:eastAsia="Times New Roman" w:hAnsi="Times New Roman" w:cs="Times New Roman"/>
          <w:b/>
          <w:lang w:val="en-GB" w:eastAsia="sl-SI"/>
        </w:rPr>
      </w:pPr>
      <w:r w:rsidRPr="00ED0CEE">
        <w:rPr>
          <w:rFonts w:ascii="Times New Roman" w:eastAsia="Times New Roman" w:hAnsi="Times New Roman" w:cs="Times New Roman"/>
          <w:b/>
          <w:lang w:val="en-GB" w:eastAsia="sl-SI"/>
        </w:rPr>
        <w:lastRenderedPageBreak/>
        <w:t>Place ………, Date …………</w:t>
      </w:r>
    </w:p>
    <w:p w14:paraId="1E0C5B10" w14:textId="77777777" w:rsidR="002B6402" w:rsidRPr="00ED0CEE" w:rsidRDefault="002B6402" w:rsidP="00560C48">
      <w:pPr>
        <w:spacing w:after="240"/>
        <w:jc w:val="both"/>
        <w:rPr>
          <w:rFonts w:ascii="Times New Roman" w:eastAsia="Times New Roman" w:hAnsi="Times New Roman" w:cs="Times New Roman"/>
          <w:b/>
          <w:lang w:val="en-GB" w:eastAsia="sl-SI"/>
        </w:rPr>
      </w:pPr>
    </w:p>
    <w:p w14:paraId="5B0E383F" w14:textId="77777777" w:rsidR="002B6402" w:rsidRPr="00ED0CEE" w:rsidRDefault="002B6402" w:rsidP="00560C48">
      <w:pPr>
        <w:spacing w:after="240"/>
        <w:jc w:val="both"/>
        <w:rPr>
          <w:rFonts w:ascii="Times New Roman" w:eastAsia="Times New Roman" w:hAnsi="Times New Roman" w:cs="Times New Roman"/>
          <w:b/>
          <w:lang w:val="en-GB" w:eastAsia="sl-SI"/>
        </w:rPr>
      </w:pPr>
      <w:r w:rsidRPr="00ED0CEE">
        <w:rPr>
          <w:rFonts w:ascii="Times New Roman" w:eastAsia="Times New Roman" w:hAnsi="Times New Roman" w:cs="Times New Roman"/>
          <w:b/>
          <w:lang w:val="en-GB" w:eastAsia="sl-SI"/>
        </w:rPr>
        <w:t>Signed by:</w:t>
      </w:r>
    </w:p>
    <w:p w14:paraId="4B90B502" w14:textId="3D100139" w:rsidR="002B6402" w:rsidRPr="00ED0CEE" w:rsidRDefault="00AB1A82" w:rsidP="00560C48">
      <w:pPr>
        <w:spacing w:after="240"/>
        <w:jc w:val="both"/>
        <w:rPr>
          <w:rFonts w:ascii="Times New Roman" w:eastAsia="Times New Roman" w:hAnsi="Times New Roman" w:cs="Times New Roman"/>
          <w:b/>
          <w:lang w:val="en-GB" w:eastAsia="sl-SI"/>
        </w:rPr>
      </w:pPr>
      <w:r>
        <w:rPr>
          <w:rFonts w:ascii="Times New Roman" w:eastAsia="Times New Roman" w:hAnsi="Times New Roman" w:cs="Times New Roman"/>
          <w:b/>
          <w:lang w:val="en-GB" w:eastAsia="sl-SI"/>
        </w:rPr>
        <w:t>AAA</w:t>
      </w:r>
      <w:r w:rsidR="002B6402" w:rsidRPr="00ED0CEE">
        <w:rPr>
          <w:rFonts w:ascii="Times New Roman" w:eastAsia="Times New Roman" w:hAnsi="Times New Roman" w:cs="Times New Roman"/>
          <w:b/>
          <w:lang w:val="en-GB" w:eastAsia="sl-SI"/>
        </w:rPr>
        <w:t xml:space="preserve"> for himself as First Seller</w:t>
      </w:r>
    </w:p>
    <w:p w14:paraId="097CEBB1" w14:textId="77777777" w:rsidR="002B6402" w:rsidRPr="00AB1A82" w:rsidRDefault="002B6402" w:rsidP="00560C48">
      <w:pPr>
        <w:spacing w:after="240"/>
        <w:jc w:val="both"/>
        <w:rPr>
          <w:rFonts w:ascii="Times New Roman" w:eastAsia="Times New Roman" w:hAnsi="Times New Roman" w:cs="Times New Roman"/>
          <w:b/>
          <w:lang w:val="en-GB" w:eastAsia="sl-SI"/>
        </w:rPr>
      </w:pPr>
    </w:p>
    <w:p w14:paraId="186A903D" w14:textId="77777777" w:rsidR="002B6402" w:rsidRPr="00ED0CEE" w:rsidRDefault="002B6402" w:rsidP="00560C48">
      <w:pPr>
        <w:spacing w:after="240"/>
        <w:jc w:val="both"/>
        <w:rPr>
          <w:rFonts w:ascii="Times New Roman" w:eastAsia="Times New Roman" w:hAnsi="Times New Roman" w:cs="Times New Roman"/>
          <w:b/>
          <w:lang w:val="en-GB" w:eastAsia="sl-SI"/>
        </w:rPr>
      </w:pPr>
      <w:proofErr w:type="gramStart"/>
      <w:r w:rsidRPr="00ED0CEE">
        <w:rPr>
          <w:rFonts w:ascii="Times New Roman" w:eastAsia="MS Mincho" w:hAnsi="Times New Roman" w:cs="Times New Roman"/>
          <w:b/>
          <w:lang w:val="en-GB" w:eastAsia="zh-TW"/>
        </w:rPr>
        <w:t>＿＿＿＿＿＿＿＿＿＿＿＿＿</w:t>
      </w:r>
      <w:proofErr w:type="gramEnd"/>
    </w:p>
    <w:p w14:paraId="4B2C2AB5" w14:textId="77777777" w:rsidR="003756D5" w:rsidRPr="00ED0CEE" w:rsidRDefault="003756D5">
      <w:pPr>
        <w:rPr>
          <w:rFonts w:ascii="Times New Roman" w:hAnsi="Times New Roman" w:cs="Times New Roman"/>
          <w:lang w:val="en-GB"/>
        </w:rPr>
      </w:pPr>
    </w:p>
    <w:p w14:paraId="786F4495" w14:textId="6EA32DE8" w:rsidR="002B6402" w:rsidRPr="00ED0CEE" w:rsidRDefault="00AB1A82">
      <w:pPr>
        <w:rPr>
          <w:rFonts w:ascii="Times New Roman" w:hAnsi="Times New Roman" w:cs="Times New Roman"/>
          <w:b/>
          <w:bCs/>
          <w:lang w:val="en-GB"/>
        </w:rPr>
      </w:pPr>
      <w:r>
        <w:rPr>
          <w:rFonts w:ascii="Times New Roman" w:hAnsi="Times New Roman" w:cs="Times New Roman"/>
          <w:b/>
          <w:bCs/>
          <w:lang w:val="en-GB"/>
        </w:rPr>
        <w:t>BBB</w:t>
      </w:r>
      <w:r w:rsidR="002B6402" w:rsidRPr="00ED0CEE">
        <w:rPr>
          <w:rFonts w:ascii="Times New Roman" w:hAnsi="Times New Roman" w:cs="Times New Roman"/>
          <w:b/>
          <w:bCs/>
          <w:lang w:val="en-GB"/>
        </w:rPr>
        <w:t xml:space="preserve"> for himself as Second Seller</w:t>
      </w:r>
    </w:p>
    <w:p w14:paraId="5FA6F85F" w14:textId="77777777" w:rsidR="002B6402" w:rsidRPr="00AB1A82" w:rsidRDefault="002B6402">
      <w:pPr>
        <w:rPr>
          <w:rFonts w:ascii="Times New Roman" w:hAnsi="Times New Roman" w:cs="Times New Roman"/>
          <w:lang w:val="en-GB"/>
        </w:rPr>
      </w:pPr>
    </w:p>
    <w:p w14:paraId="23933240" w14:textId="77777777" w:rsidR="002B6402" w:rsidRPr="00ED0CEE" w:rsidRDefault="002B6402">
      <w:pPr>
        <w:rPr>
          <w:rFonts w:ascii="Times New Roman" w:hAnsi="Times New Roman" w:cs="Times New Roman"/>
          <w:lang w:val="en-GB"/>
        </w:rPr>
      </w:pPr>
    </w:p>
    <w:p w14:paraId="60FB7DA4" w14:textId="77777777" w:rsidR="002B6402" w:rsidRPr="00ED0CEE" w:rsidRDefault="002B6402">
      <w:pPr>
        <w:rPr>
          <w:rFonts w:ascii="Times New Roman" w:hAnsi="Times New Roman" w:cs="Times New Roman"/>
          <w:lang w:val="en-GB"/>
        </w:rPr>
      </w:pPr>
    </w:p>
    <w:p w14:paraId="2B0FE5DB" w14:textId="77777777" w:rsidR="002B6402" w:rsidRPr="00ED0CEE" w:rsidRDefault="002B6402" w:rsidP="001A3E12">
      <w:pPr>
        <w:spacing w:after="240"/>
        <w:jc w:val="both"/>
        <w:rPr>
          <w:rFonts w:ascii="Times New Roman" w:hAnsi="Times New Roman" w:cs="Times New Roman"/>
          <w:lang w:val="en-GB"/>
        </w:rPr>
      </w:pPr>
      <w:proofErr w:type="gramStart"/>
      <w:r w:rsidRPr="00ED0CEE">
        <w:rPr>
          <w:rFonts w:ascii="Times New Roman" w:eastAsia="MS Mincho" w:hAnsi="Times New Roman" w:cs="Times New Roman"/>
          <w:b/>
          <w:lang w:val="en-GB" w:eastAsia="zh-TW"/>
        </w:rPr>
        <w:t>＿＿＿＿＿＿＿＿＿＿＿＿＿</w:t>
      </w:r>
      <w:proofErr w:type="gramEnd"/>
    </w:p>
    <w:p w14:paraId="1BF1BDE8" w14:textId="77777777" w:rsidR="002B6402" w:rsidRPr="00ED0CEE" w:rsidRDefault="002B6402">
      <w:pPr>
        <w:rPr>
          <w:rFonts w:ascii="Times New Roman" w:hAnsi="Times New Roman" w:cs="Times New Roman"/>
          <w:lang w:val="en-GB"/>
        </w:rPr>
      </w:pPr>
    </w:p>
    <w:p w14:paraId="72CB593B" w14:textId="77777777" w:rsidR="002B6402" w:rsidRPr="00ED0CEE" w:rsidRDefault="002B6402" w:rsidP="009735A3">
      <w:pPr>
        <w:rPr>
          <w:rFonts w:ascii="Times New Roman" w:hAnsi="Times New Roman" w:cs="Times New Roman"/>
          <w:b/>
          <w:bCs/>
          <w:lang w:val="en-GB"/>
        </w:rPr>
      </w:pPr>
    </w:p>
    <w:p w14:paraId="7E2B2058" w14:textId="77777777" w:rsidR="002B6402" w:rsidRPr="00ED0CEE" w:rsidRDefault="002B6402" w:rsidP="009735A3">
      <w:pPr>
        <w:rPr>
          <w:rFonts w:ascii="Times New Roman" w:hAnsi="Times New Roman" w:cs="Times New Roman"/>
          <w:b/>
          <w:bCs/>
          <w:lang w:val="en-GB"/>
        </w:rPr>
      </w:pPr>
    </w:p>
    <w:p w14:paraId="5784D02C" w14:textId="3D50558D" w:rsidR="002B6402" w:rsidRPr="00ED0CEE" w:rsidRDefault="00AB1A82" w:rsidP="009735A3">
      <w:pPr>
        <w:rPr>
          <w:rFonts w:ascii="Times New Roman" w:hAnsi="Times New Roman" w:cs="Times New Roman"/>
          <w:b/>
          <w:bCs/>
          <w:lang w:val="en-GB"/>
        </w:rPr>
      </w:pPr>
      <w:r>
        <w:rPr>
          <w:rFonts w:ascii="Times New Roman" w:hAnsi="Times New Roman" w:cs="Times New Roman"/>
          <w:b/>
          <w:bCs/>
          <w:lang w:val="en-GB"/>
        </w:rPr>
        <w:t>DDD</w:t>
      </w:r>
      <w:r w:rsidR="002B6402" w:rsidRPr="00ED0CEE">
        <w:rPr>
          <w:rFonts w:ascii="Times New Roman" w:hAnsi="Times New Roman" w:cs="Times New Roman"/>
          <w:b/>
          <w:bCs/>
          <w:lang w:val="en-GB"/>
        </w:rPr>
        <w:t xml:space="preserve"> as Buyer</w:t>
      </w:r>
    </w:p>
    <w:p w14:paraId="1D32F9BC" w14:textId="77777777" w:rsidR="002B6402" w:rsidRPr="00ED0CEE" w:rsidRDefault="002B6402" w:rsidP="009735A3">
      <w:pPr>
        <w:jc w:val="both"/>
        <w:rPr>
          <w:rFonts w:ascii="Times New Roman" w:hAnsi="Times New Roman" w:cs="Times New Roman"/>
          <w:lang w:val="en-GB"/>
        </w:rPr>
      </w:pPr>
    </w:p>
    <w:p w14:paraId="47A35B4B" w14:textId="77777777" w:rsidR="002B6402" w:rsidRPr="00ED0CEE" w:rsidRDefault="002B6402" w:rsidP="009735A3">
      <w:pPr>
        <w:jc w:val="both"/>
        <w:rPr>
          <w:rFonts w:ascii="Times New Roman" w:hAnsi="Times New Roman" w:cs="Times New Roman"/>
          <w:lang w:val="en-GB"/>
        </w:rPr>
      </w:pPr>
    </w:p>
    <w:p w14:paraId="60F21659" w14:textId="77777777" w:rsidR="002B6402" w:rsidRPr="00ED0CEE" w:rsidRDefault="002B6402" w:rsidP="009735A3">
      <w:pPr>
        <w:jc w:val="both"/>
        <w:rPr>
          <w:rFonts w:ascii="Times New Roman" w:hAnsi="Times New Roman" w:cs="Times New Roman"/>
          <w:lang w:val="en-GB"/>
        </w:rPr>
      </w:pPr>
    </w:p>
    <w:p w14:paraId="425046D3" w14:textId="77777777" w:rsidR="002B6402" w:rsidRPr="00ED0CEE" w:rsidRDefault="002B6402" w:rsidP="009735A3">
      <w:pPr>
        <w:jc w:val="both"/>
        <w:rPr>
          <w:rFonts w:ascii="Times New Roman" w:hAnsi="Times New Roman" w:cs="Times New Roman"/>
          <w:lang w:val="en-GB"/>
        </w:rPr>
      </w:pPr>
    </w:p>
    <w:p w14:paraId="1CB9D51C" w14:textId="6EF72ECD" w:rsidR="00D62EEE" w:rsidRPr="00ED0CEE" w:rsidRDefault="002B6402" w:rsidP="00D62EEE">
      <w:pPr>
        <w:spacing w:after="240"/>
        <w:jc w:val="both"/>
        <w:rPr>
          <w:rFonts w:ascii="Times New Roman" w:eastAsia="MS Mincho" w:hAnsi="Times New Roman" w:cs="Times New Roman"/>
          <w:b/>
          <w:lang w:val="en-GB" w:eastAsia="zh-TW"/>
        </w:rPr>
      </w:pPr>
      <w:proofErr w:type="gramStart"/>
      <w:r w:rsidRPr="00ED0CEE">
        <w:rPr>
          <w:rFonts w:ascii="Times New Roman" w:eastAsia="MS Mincho" w:hAnsi="Times New Roman" w:cs="Times New Roman"/>
          <w:b/>
          <w:lang w:val="en-GB" w:eastAsia="zh-TW"/>
        </w:rPr>
        <w:t>＿＿＿＿＿＿＿＿＿＿＿＿</w:t>
      </w:r>
      <w:r w:rsidR="0050791D" w:rsidRPr="00ED0CEE">
        <w:rPr>
          <w:rFonts w:ascii="Times New Roman" w:eastAsia="MS Mincho" w:hAnsi="Times New Roman" w:cs="Times New Roman"/>
          <w:b/>
          <w:lang w:val="en-GB" w:eastAsia="zh-TW"/>
        </w:rPr>
        <w:t>＿</w:t>
      </w:r>
      <w:r w:rsidR="00D62EEE" w:rsidRPr="00ED0CEE">
        <w:rPr>
          <w:rFonts w:ascii="Times New Roman" w:eastAsia="MS Mincho" w:hAnsi="Times New Roman" w:cs="Times New Roman"/>
          <w:b/>
          <w:lang w:val="en-GB" w:eastAsia="zh-TW"/>
        </w:rPr>
        <w:t>＿</w:t>
      </w:r>
      <w:proofErr w:type="gramEnd"/>
      <w:r w:rsidR="00D62EEE">
        <w:rPr>
          <w:rFonts w:ascii="Times New Roman" w:eastAsiaTheme="minorEastAsia" w:hAnsi="Times New Roman" w:cs="Times New Roman"/>
          <w:b/>
          <w:lang w:val="en-GB" w:eastAsia="zh-TW"/>
        </w:rPr>
        <w:tab/>
      </w:r>
    </w:p>
    <w:p w14:paraId="2127952C" w14:textId="5CE2417D" w:rsidR="00D62EEE" w:rsidRPr="00D62EEE" w:rsidRDefault="00D62EEE" w:rsidP="00D62EEE">
      <w:pPr>
        <w:jc w:val="both"/>
        <w:rPr>
          <w:rFonts w:ascii="Times New Roman" w:hAnsi="Times New Roman" w:cs="Times New Roman"/>
          <w:lang w:val="de-CH"/>
        </w:rPr>
      </w:pPr>
      <w:r w:rsidRPr="00D62EEE">
        <w:rPr>
          <w:rFonts w:ascii="Times New Roman" w:hAnsi="Times New Roman" w:cs="Times New Roman"/>
          <w:lang w:val="de-CH"/>
        </w:rPr>
        <w:t>CEO</w:t>
      </w:r>
    </w:p>
    <w:p w14:paraId="06927D06" w14:textId="77777777" w:rsidR="002B6402" w:rsidRPr="00D62EEE" w:rsidRDefault="002B6402" w:rsidP="009735A3">
      <w:pPr>
        <w:spacing w:after="240"/>
        <w:jc w:val="both"/>
        <w:rPr>
          <w:rFonts w:ascii="Times New Roman" w:eastAsia="MS Mincho" w:hAnsi="Times New Roman" w:cs="Times New Roman"/>
          <w:b/>
          <w:lang w:val="de-CH" w:eastAsia="zh-TW"/>
        </w:rPr>
      </w:pPr>
    </w:p>
    <w:p w14:paraId="3CD2FFF5" w14:textId="77777777" w:rsidR="002B6402" w:rsidRPr="00D62EEE" w:rsidRDefault="002B6402">
      <w:pPr>
        <w:rPr>
          <w:rFonts w:ascii="Times New Roman" w:hAnsi="Times New Roman" w:cs="Times New Roman"/>
          <w:lang w:val="de-CH"/>
        </w:rPr>
      </w:pPr>
    </w:p>
    <w:sectPr w:rsidR="002B6402" w:rsidRPr="00D62EEE" w:rsidSect="004A7E09">
      <w:footerReference w:type="default" r:id="rId8"/>
      <w:pgSz w:w="11906" w:h="16838" w:code="9"/>
      <w:pgMar w:top="1418" w:right="1418" w:bottom="851"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61FA" w14:textId="77777777" w:rsidR="00143A96" w:rsidRDefault="00143A96" w:rsidP="005317AF">
      <w:r>
        <w:separator/>
      </w:r>
    </w:p>
  </w:endnote>
  <w:endnote w:type="continuationSeparator" w:id="0">
    <w:p w14:paraId="112355D9" w14:textId="77777777" w:rsidR="00143A96" w:rsidRDefault="00143A96" w:rsidP="0053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8"/>
    <w:family w:val="swiss"/>
    <w:pitch w:val="variable"/>
    <w:sig w:usb0="F7FFAFFF" w:usb1="E9DFFFFF" w:usb2="0000003F" w:usb3="00000000" w:csb0="003F00FF" w:csb1="00000000"/>
  </w:font>
  <w:font w:name="微軟正黑體">
    <w:altName w:val="Microsoft JhengHei"/>
    <w:panose1 w:val="020B0604030504040204"/>
    <w:charset w:val="88"/>
    <w:family w:val="swiss"/>
    <w:pitch w:val="variable"/>
    <w:sig w:usb0="000002A7" w:usb1="28CF4400" w:usb2="00000016" w:usb3="00000000" w:csb0="00100009" w:csb1="00000000"/>
  </w:font>
  <w:font w:name="PingFang TC">
    <w:altName w:val="微軟正黑體"/>
    <w:charset w:val="88"/>
    <w:family w:val="swiss"/>
    <w:pitch w:val="variable"/>
    <w:sig w:usb0="A00002FF" w:usb1="7ACFFDFB" w:usb2="00000017"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5452" w14:textId="64D7F7E4" w:rsidR="00824AFD" w:rsidRDefault="00824AFD" w:rsidP="00824AFD">
    <w:pPr>
      <w:pStyle w:val="ae"/>
      <w:jc w:val="right"/>
      <w:rPr>
        <w:rFonts w:hint="eastAsia"/>
        <w:lang w:eastAsia="zh-TW"/>
      </w:rPr>
    </w:pPr>
    <w:r>
      <w:rPr>
        <w:rFonts w:hint="eastAsia"/>
        <w:lang w:eastAsia="zh-TW"/>
      </w:rPr>
      <w:t>J</w:t>
    </w:r>
    <w:r>
      <w:rPr>
        <w:lang w:eastAsia="zh-TW"/>
      </w:rPr>
      <w:t>usregal CPA Firm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23D5D" w14:textId="77777777" w:rsidR="00143A96" w:rsidRDefault="00143A96" w:rsidP="005317AF">
      <w:r>
        <w:separator/>
      </w:r>
    </w:p>
  </w:footnote>
  <w:footnote w:type="continuationSeparator" w:id="0">
    <w:p w14:paraId="7A1C4194" w14:textId="77777777" w:rsidR="00143A96" w:rsidRDefault="00143A96" w:rsidP="00531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60F3E"/>
    <w:multiLevelType w:val="multilevel"/>
    <w:tmpl w:val="48A2CE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aramond" w:hAnsi="Garamond"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EFE5C60"/>
    <w:multiLevelType w:val="multilevel"/>
    <w:tmpl w:val="B3E84F3C"/>
    <w:lvl w:ilvl="0">
      <w:start w:val="6"/>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16F09DB"/>
    <w:multiLevelType w:val="hybridMultilevel"/>
    <w:tmpl w:val="82E892A4"/>
    <w:lvl w:ilvl="0" w:tplc="3B7A41B6">
      <w:start w:val="3"/>
      <w:numFmt w:val="bullet"/>
      <w:lvlText w:val="-"/>
      <w:lvlJc w:val="left"/>
      <w:pPr>
        <w:ind w:left="1146" w:hanging="360"/>
      </w:pPr>
      <w:rPr>
        <w:rFonts w:ascii="Times New Roman" w:eastAsia="Times New Roman" w:hAnsi="Times New Roman" w:cs="Times New Roman"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 w15:restartNumberingAfterBreak="0">
    <w:nsid w:val="11825EA9"/>
    <w:multiLevelType w:val="multilevel"/>
    <w:tmpl w:val="77C646FE"/>
    <w:lvl w:ilvl="0">
      <w:start w:val="1"/>
      <w:numFmt w:val="decimal"/>
      <w:pStyle w:val="Schedule"/>
      <w:lvlText w:val="Schedule %1"/>
      <w:lvlJc w:val="left"/>
      <w:pPr>
        <w:ind w:left="360" w:hanging="360"/>
      </w:pPr>
      <w:rPr>
        <w:rFonts w:hint="default"/>
        <w:b/>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594B15"/>
    <w:multiLevelType w:val="multilevel"/>
    <w:tmpl w:val="759EC12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C95D70"/>
    <w:multiLevelType w:val="hybridMultilevel"/>
    <w:tmpl w:val="4658EDB4"/>
    <w:lvl w:ilvl="0" w:tplc="3B7A41B6">
      <w:start w:val="3"/>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87846B6"/>
    <w:multiLevelType w:val="multilevel"/>
    <w:tmpl w:val="48A2CE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aramond" w:hAnsi="Garamond"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BCA231D"/>
    <w:multiLevelType w:val="multilevel"/>
    <w:tmpl w:val="52D050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F1D2F07"/>
    <w:multiLevelType w:val="multilevel"/>
    <w:tmpl w:val="42365E64"/>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554726"/>
    <w:multiLevelType w:val="multilevel"/>
    <w:tmpl w:val="59B83D66"/>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9AC1B28"/>
    <w:multiLevelType w:val="hybridMultilevel"/>
    <w:tmpl w:val="E732EAC6"/>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2" w15:restartNumberingAfterBreak="0">
    <w:nsid w:val="523C0A80"/>
    <w:multiLevelType w:val="hybridMultilevel"/>
    <w:tmpl w:val="0B2860BE"/>
    <w:lvl w:ilvl="0" w:tplc="0409000F">
      <w:start w:val="1"/>
      <w:numFmt w:val="decimal"/>
      <w:lvlText w:val="%1."/>
      <w:lvlJc w:val="left"/>
      <w:pPr>
        <w:tabs>
          <w:tab w:val="num" w:pos="360"/>
        </w:tabs>
        <w:ind w:left="360" w:hanging="360"/>
      </w:pPr>
    </w:lvl>
    <w:lvl w:ilvl="1" w:tplc="24B6D718">
      <w:start w:val="1"/>
      <w:numFmt w:val="lowerLetter"/>
      <w:lvlText w:val="(%2)"/>
      <w:lvlJc w:val="left"/>
      <w:pPr>
        <w:tabs>
          <w:tab w:val="num" w:pos="1440"/>
        </w:tabs>
        <w:ind w:left="1440" w:hanging="360"/>
      </w:pPr>
      <w:rPr>
        <w:rFonts w:hint="default"/>
      </w:rPr>
    </w:lvl>
    <w:lvl w:ilvl="2" w:tplc="ADD8BC30">
      <w:start w:val="1"/>
      <w:numFmt w:val="lowerRoman"/>
      <w:lvlText w:val="(%3)"/>
      <w:lvlJc w:val="right"/>
      <w:pPr>
        <w:tabs>
          <w:tab w:val="num" w:pos="2160"/>
        </w:tabs>
        <w:ind w:left="2160" w:hanging="180"/>
      </w:pPr>
      <w:rPr>
        <w:rFonts w:ascii="Garamond" w:hAnsi="Garamond"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63F01C4"/>
    <w:multiLevelType w:val="hybridMultilevel"/>
    <w:tmpl w:val="E4867D7C"/>
    <w:lvl w:ilvl="0" w:tplc="C400D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15EA0"/>
    <w:multiLevelType w:val="hybridMultilevel"/>
    <w:tmpl w:val="FB8A83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5193FED"/>
    <w:multiLevelType w:val="hybridMultilevel"/>
    <w:tmpl w:val="CE808B82"/>
    <w:lvl w:ilvl="0" w:tplc="815C0374">
      <w:start w:val="1"/>
      <w:numFmt w:val="upperLetter"/>
      <w:lvlText w:val="(%1)"/>
      <w:legacy w:legacy="1" w:legacySpace="0" w:legacyIndent="720"/>
      <w:lvlJc w:val="left"/>
      <w:pPr>
        <w:ind w:left="720" w:hanging="720"/>
      </w:pPr>
      <w:rPr>
        <w:rFonts w:ascii="Times New Roman" w:hAnsi="Times New Roman" w:cs="Times New Roman"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5"/>
  </w:num>
  <w:num w:numId="4">
    <w:abstractNumId w:val="12"/>
  </w:num>
  <w:num w:numId="5">
    <w:abstractNumId w:val="6"/>
  </w:num>
  <w:num w:numId="6">
    <w:abstractNumId w:val="7"/>
  </w:num>
  <w:num w:numId="7">
    <w:abstractNumId w:val="2"/>
  </w:num>
  <w:num w:numId="8">
    <w:abstractNumId w:val="1"/>
  </w:num>
  <w:num w:numId="9">
    <w:abstractNumId w:val="11"/>
  </w:num>
  <w:num w:numId="10">
    <w:abstractNumId w:val="3"/>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48"/>
    <w:rsid w:val="00012226"/>
    <w:rsid w:val="000747C9"/>
    <w:rsid w:val="00091CFC"/>
    <w:rsid w:val="000A324A"/>
    <w:rsid w:val="000C6211"/>
    <w:rsid w:val="000E7A02"/>
    <w:rsid w:val="00141779"/>
    <w:rsid w:val="00143A96"/>
    <w:rsid w:val="00154F4C"/>
    <w:rsid w:val="001A3E12"/>
    <w:rsid w:val="001C6189"/>
    <w:rsid w:val="001E2B3F"/>
    <w:rsid w:val="0020794D"/>
    <w:rsid w:val="00207983"/>
    <w:rsid w:val="00212CB4"/>
    <w:rsid w:val="00223BF1"/>
    <w:rsid w:val="002308CE"/>
    <w:rsid w:val="002310DD"/>
    <w:rsid w:val="00255B86"/>
    <w:rsid w:val="00266A5D"/>
    <w:rsid w:val="00270677"/>
    <w:rsid w:val="002B6402"/>
    <w:rsid w:val="002C3FFD"/>
    <w:rsid w:val="00304907"/>
    <w:rsid w:val="00345CC9"/>
    <w:rsid w:val="003469D7"/>
    <w:rsid w:val="00353E47"/>
    <w:rsid w:val="003756D5"/>
    <w:rsid w:val="0037731E"/>
    <w:rsid w:val="0038716E"/>
    <w:rsid w:val="003A4FD1"/>
    <w:rsid w:val="003B1CD2"/>
    <w:rsid w:val="003B38C3"/>
    <w:rsid w:val="004009AB"/>
    <w:rsid w:val="004365BD"/>
    <w:rsid w:val="004A7E09"/>
    <w:rsid w:val="004B57B5"/>
    <w:rsid w:val="004B6474"/>
    <w:rsid w:val="004D23A7"/>
    <w:rsid w:val="004E4F04"/>
    <w:rsid w:val="004F6D15"/>
    <w:rsid w:val="0050791D"/>
    <w:rsid w:val="005317AF"/>
    <w:rsid w:val="005558D0"/>
    <w:rsid w:val="00560C48"/>
    <w:rsid w:val="00593144"/>
    <w:rsid w:val="005B516C"/>
    <w:rsid w:val="005D6AA6"/>
    <w:rsid w:val="005E2696"/>
    <w:rsid w:val="0061033C"/>
    <w:rsid w:val="0064009C"/>
    <w:rsid w:val="0065553D"/>
    <w:rsid w:val="0066016C"/>
    <w:rsid w:val="0066660F"/>
    <w:rsid w:val="006A659A"/>
    <w:rsid w:val="006A758D"/>
    <w:rsid w:val="006B1B28"/>
    <w:rsid w:val="0074496B"/>
    <w:rsid w:val="007532D1"/>
    <w:rsid w:val="00784AEB"/>
    <w:rsid w:val="00787231"/>
    <w:rsid w:val="0079476B"/>
    <w:rsid w:val="007C2EE7"/>
    <w:rsid w:val="007F081A"/>
    <w:rsid w:val="0082460D"/>
    <w:rsid w:val="00824AFD"/>
    <w:rsid w:val="00830721"/>
    <w:rsid w:val="00861E93"/>
    <w:rsid w:val="008E0647"/>
    <w:rsid w:val="0090024B"/>
    <w:rsid w:val="00905BB3"/>
    <w:rsid w:val="0091354B"/>
    <w:rsid w:val="009143FD"/>
    <w:rsid w:val="009155AB"/>
    <w:rsid w:val="0093284C"/>
    <w:rsid w:val="00951BFE"/>
    <w:rsid w:val="00960250"/>
    <w:rsid w:val="00964524"/>
    <w:rsid w:val="009735A3"/>
    <w:rsid w:val="009753ED"/>
    <w:rsid w:val="00975FF4"/>
    <w:rsid w:val="009862BC"/>
    <w:rsid w:val="009B0B61"/>
    <w:rsid w:val="009B18E8"/>
    <w:rsid w:val="009B33ED"/>
    <w:rsid w:val="009B4169"/>
    <w:rsid w:val="009C0B81"/>
    <w:rsid w:val="009F5AF2"/>
    <w:rsid w:val="00A02AE7"/>
    <w:rsid w:val="00A74B4B"/>
    <w:rsid w:val="00A74F5A"/>
    <w:rsid w:val="00AA0845"/>
    <w:rsid w:val="00AA36E6"/>
    <w:rsid w:val="00AB0E2E"/>
    <w:rsid w:val="00AB13FB"/>
    <w:rsid w:val="00AB185B"/>
    <w:rsid w:val="00AB1A82"/>
    <w:rsid w:val="00AC0F1C"/>
    <w:rsid w:val="00AD4000"/>
    <w:rsid w:val="00AD65CB"/>
    <w:rsid w:val="00B379DD"/>
    <w:rsid w:val="00B44FF1"/>
    <w:rsid w:val="00B57E44"/>
    <w:rsid w:val="00B64AE8"/>
    <w:rsid w:val="00B722E0"/>
    <w:rsid w:val="00B777D7"/>
    <w:rsid w:val="00BB0607"/>
    <w:rsid w:val="00BB1C23"/>
    <w:rsid w:val="00BE2F48"/>
    <w:rsid w:val="00C4017E"/>
    <w:rsid w:val="00C812FD"/>
    <w:rsid w:val="00C90BF2"/>
    <w:rsid w:val="00CA2B9A"/>
    <w:rsid w:val="00CC2793"/>
    <w:rsid w:val="00CD3A50"/>
    <w:rsid w:val="00CE338A"/>
    <w:rsid w:val="00CF0CFC"/>
    <w:rsid w:val="00D01CB4"/>
    <w:rsid w:val="00D213F0"/>
    <w:rsid w:val="00D226FB"/>
    <w:rsid w:val="00D243DA"/>
    <w:rsid w:val="00D460EF"/>
    <w:rsid w:val="00D505F1"/>
    <w:rsid w:val="00D62EEE"/>
    <w:rsid w:val="00D853DD"/>
    <w:rsid w:val="00DC148A"/>
    <w:rsid w:val="00DC630C"/>
    <w:rsid w:val="00DE7316"/>
    <w:rsid w:val="00DF578A"/>
    <w:rsid w:val="00E13086"/>
    <w:rsid w:val="00E23615"/>
    <w:rsid w:val="00E35282"/>
    <w:rsid w:val="00ED0CEE"/>
    <w:rsid w:val="00F06DA7"/>
    <w:rsid w:val="00F41180"/>
    <w:rsid w:val="00F50939"/>
    <w:rsid w:val="00F63BD8"/>
    <w:rsid w:val="00F813D8"/>
    <w:rsid w:val="00FA02E6"/>
    <w:rsid w:val="00FB1245"/>
    <w:rsid w:val="00FB766A"/>
    <w:rsid w:val="00FC0726"/>
    <w:rsid w:val="00FD2A97"/>
    <w:rsid w:val="00FF725F"/>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F6FC96"/>
  <w15:docId w15:val="{A9FDF9A3-1BDB-4958-8BA6-74D79293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細明體"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60250"/>
    <w:pPr>
      <w:keepNext/>
      <w:numPr>
        <w:numId w:val="1"/>
      </w:numPr>
      <w:outlineLvl w:val="0"/>
    </w:pPr>
    <w:rPr>
      <w:rFonts w:eastAsia="Times New Roman" w:cs="Arial"/>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60250"/>
    <w:rPr>
      <w:rFonts w:eastAsia="Times New Roman" w:cs="Arial"/>
      <w:b/>
      <w:bCs/>
      <w:kern w:val="32"/>
      <w:sz w:val="24"/>
      <w:szCs w:val="32"/>
    </w:rPr>
  </w:style>
  <w:style w:type="paragraph" w:styleId="a3">
    <w:name w:val="List Paragraph"/>
    <w:basedOn w:val="a"/>
    <w:uiPriority w:val="34"/>
    <w:qFormat/>
    <w:rsid w:val="000A324A"/>
    <w:pPr>
      <w:ind w:left="720"/>
      <w:contextualSpacing/>
    </w:pPr>
  </w:style>
  <w:style w:type="paragraph" w:styleId="a4">
    <w:name w:val="Balloon Text"/>
    <w:basedOn w:val="a"/>
    <w:link w:val="a5"/>
    <w:uiPriority w:val="99"/>
    <w:semiHidden/>
    <w:unhideWhenUsed/>
    <w:rsid w:val="005E2696"/>
    <w:rPr>
      <w:rFonts w:ascii="Segoe UI" w:hAnsi="Segoe UI" w:cs="Segoe UI"/>
      <w:sz w:val="18"/>
      <w:szCs w:val="18"/>
    </w:rPr>
  </w:style>
  <w:style w:type="character" w:customStyle="1" w:styleId="a5">
    <w:name w:val="註解方塊文字 字元"/>
    <w:basedOn w:val="a0"/>
    <w:link w:val="a4"/>
    <w:uiPriority w:val="99"/>
    <w:semiHidden/>
    <w:rsid w:val="005E2696"/>
    <w:rPr>
      <w:rFonts w:ascii="Segoe UI" w:hAnsi="Segoe UI" w:cs="Segoe UI"/>
      <w:sz w:val="18"/>
      <w:szCs w:val="18"/>
    </w:rPr>
  </w:style>
  <w:style w:type="character" w:styleId="a6">
    <w:name w:val="annotation reference"/>
    <w:basedOn w:val="a0"/>
    <w:uiPriority w:val="99"/>
    <w:semiHidden/>
    <w:unhideWhenUsed/>
    <w:rsid w:val="00F50939"/>
    <w:rPr>
      <w:sz w:val="16"/>
      <w:szCs w:val="16"/>
    </w:rPr>
  </w:style>
  <w:style w:type="paragraph" w:styleId="a7">
    <w:name w:val="annotation text"/>
    <w:basedOn w:val="a"/>
    <w:link w:val="a8"/>
    <w:uiPriority w:val="99"/>
    <w:semiHidden/>
    <w:unhideWhenUsed/>
    <w:rsid w:val="00F50939"/>
    <w:rPr>
      <w:sz w:val="20"/>
      <w:szCs w:val="20"/>
    </w:rPr>
  </w:style>
  <w:style w:type="character" w:customStyle="1" w:styleId="a8">
    <w:name w:val="註解文字 字元"/>
    <w:basedOn w:val="a0"/>
    <w:link w:val="a7"/>
    <w:uiPriority w:val="99"/>
    <w:semiHidden/>
    <w:rsid w:val="00F50939"/>
    <w:rPr>
      <w:sz w:val="20"/>
      <w:szCs w:val="20"/>
    </w:rPr>
  </w:style>
  <w:style w:type="paragraph" w:styleId="a9">
    <w:name w:val="annotation subject"/>
    <w:basedOn w:val="a7"/>
    <w:next w:val="a7"/>
    <w:link w:val="aa"/>
    <w:uiPriority w:val="99"/>
    <w:semiHidden/>
    <w:unhideWhenUsed/>
    <w:rsid w:val="00F50939"/>
    <w:rPr>
      <w:b/>
      <w:bCs/>
    </w:rPr>
  </w:style>
  <w:style w:type="character" w:customStyle="1" w:styleId="aa">
    <w:name w:val="註解主旨 字元"/>
    <w:basedOn w:val="a8"/>
    <w:link w:val="a9"/>
    <w:uiPriority w:val="99"/>
    <w:semiHidden/>
    <w:rsid w:val="00F50939"/>
    <w:rPr>
      <w:b/>
      <w:bCs/>
      <w:sz w:val="20"/>
      <w:szCs w:val="20"/>
    </w:rPr>
  </w:style>
  <w:style w:type="paragraph" w:customStyle="1" w:styleId="TitleClause">
    <w:name w:val="Title Clause"/>
    <w:basedOn w:val="a"/>
    <w:rsid w:val="0038716E"/>
    <w:pPr>
      <w:keepNext/>
      <w:numPr>
        <w:numId w:val="12"/>
      </w:numPr>
      <w:spacing w:before="240" w:after="240" w:line="300" w:lineRule="atLeast"/>
      <w:jc w:val="both"/>
      <w:outlineLvl w:val="0"/>
    </w:pPr>
    <w:rPr>
      <w:rFonts w:eastAsia="Arial Unicode MS"/>
      <w:b/>
      <w:kern w:val="28"/>
      <w:sz w:val="24"/>
      <w:szCs w:val="20"/>
      <w:lang w:val="en-US"/>
    </w:rPr>
  </w:style>
  <w:style w:type="paragraph" w:customStyle="1" w:styleId="Untitledsubclause1">
    <w:name w:val="Untitled subclause 1"/>
    <w:basedOn w:val="a"/>
    <w:rsid w:val="0038716E"/>
    <w:pPr>
      <w:numPr>
        <w:ilvl w:val="1"/>
        <w:numId w:val="12"/>
      </w:numPr>
      <w:spacing w:before="280" w:after="120" w:line="300" w:lineRule="atLeast"/>
      <w:jc w:val="both"/>
      <w:outlineLvl w:val="1"/>
    </w:pPr>
    <w:rPr>
      <w:rFonts w:eastAsia="Arial Unicode MS"/>
      <w:sz w:val="24"/>
      <w:szCs w:val="20"/>
      <w:lang w:val="en-US"/>
    </w:rPr>
  </w:style>
  <w:style w:type="paragraph" w:customStyle="1" w:styleId="Untitledsubclause2">
    <w:name w:val="Untitled subclause 2"/>
    <w:basedOn w:val="a"/>
    <w:rsid w:val="0038716E"/>
    <w:pPr>
      <w:numPr>
        <w:ilvl w:val="2"/>
        <w:numId w:val="12"/>
      </w:numPr>
      <w:spacing w:after="120" w:line="300" w:lineRule="atLeast"/>
      <w:jc w:val="both"/>
      <w:outlineLvl w:val="2"/>
    </w:pPr>
    <w:rPr>
      <w:rFonts w:eastAsia="Arial Unicode MS"/>
      <w:sz w:val="24"/>
      <w:szCs w:val="20"/>
      <w:lang w:val="en-US"/>
    </w:rPr>
  </w:style>
  <w:style w:type="paragraph" w:customStyle="1" w:styleId="Untitledsubclause3">
    <w:name w:val="Untitled subclause 3"/>
    <w:basedOn w:val="a"/>
    <w:rsid w:val="0038716E"/>
    <w:pPr>
      <w:numPr>
        <w:ilvl w:val="3"/>
        <w:numId w:val="12"/>
      </w:numPr>
      <w:tabs>
        <w:tab w:val="left" w:pos="2261"/>
      </w:tabs>
      <w:spacing w:after="120" w:line="300" w:lineRule="atLeast"/>
      <w:jc w:val="both"/>
      <w:outlineLvl w:val="3"/>
    </w:pPr>
    <w:rPr>
      <w:rFonts w:eastAsia="Arial Unicode MS"/>
      <w:sz w:val="24"/>
      <w:szCs w:val="20"/>
      <w:lang w:val="en-US"/>
    </w:rPr>
  </w:style>
  <w:style w:type="paragraph" w:customStyle="1" w:styleId="Untitledsubclause4">
    <w:name w:val="Untitled subclause 4"/>
    <w:basedOn w:val="a"/>
    <w:rsid w:val="0038716E"/>
    <w:pPr>
      <w:numPr>
        <w:ilvl w:val="4"/>
        <w:numId w:val="12"/>
      </w:numPr>
      <w:spacing w:after="120" w:line="300" w:lineRule="atLeast"/>
      <w:jc w:val="both"/>
      <w:outlineLvl w:val="4"/>
    </w:pPr>
    <w:rPr>
      <w:rFonts w:eastAsia="Arial Unicode MS"/>
      <w:sz w:val="24"/>
      <w:szCs w:val="20"/>
      <w:lang w:val="en-US"/>
    </w:rPr>
  </w:style>
  <w:style w:type="character" w:customStyle="1" w:styleId="DefTerm">
    <w:name w:val="DefTerm"/>
    <w:basedOn w:val="a0"/>
    <w:uiPriority w:val="1"/>
    <w:qFormat/>
    <w:rsid w:val="0038716E"/>
    <w:rPr>
      <w:rFonts w:ascii="Arial" w:eastAsia="Arial" w:hAnsi="Arial" w:cs="Arial"/>
      <w:b/>
      <w:color w:val="000000"/>
    </w:rPr>
  </w:style>
  <w:style w:type="paragraph" w:styleId="ab">
    <w:name w:val="Revision"/>
    <w:hidden/>
    <w:uiPriority w:val="99"/>
    <w:semiHidden/>
    <w:rsid w:val="00B722E0"/>
  </w:style>
  <w:style w:type="paragraph" w:customStyle="1" w:styleId="Schedule">
    <w:name w:val="Schedule"/>
    <w:qFormat/>
    <w:rsid w:val="00B379DD"/>
    <w:pPr>
      <w:numPr>
        <w:numId w:val="35"/>
      </w:numPr>
      <w:spacing w:before="240" w:after="240" w:line="240" w:lineRule="atLeast"/>
    </w:pPr>
    <w:rPr>
      <w:rFonts w:ascii="Arial" w:eastAsia="Arial Unicode MS" w:hAnsi="Arial" w:cs="Arial"/>
      <w:b/>
      <w:color w:val="000000"/>
      <w:lang w:val="en-US"/>
    </w:rPr>
  </w:style>
  <w:style w:type="paragraph" w:customStyle="1" w:styleId="Part">
    <w:name w:val="Part"/>
    <w:basedOn w:val="a"/>
    <w:qFormat/>
    <w:rsid w:val="00B379DD"/>
    <w:pPr>
      <w:numPr>
        <w:ilvl w:val="1"/>
        <w:numId w:val="35"/>
      </w:numPr>
      <w:spacing w:before="240" w:after="240" w:line="300" w:lineRule="atLeast"/>
    </w:pPr>
    <w:rPr>
      <w:rFonts w:eastAsia="Arial Unicode MS"/>
      <w:b/>
      <w:sz w:val="24"/>
      <w:szCs w:val="20"/>
      <w:lang w:val="en-US"/>
    </w:rPr>
  </w:style>
  <w:style w:type="paragraph" w:customStyle="1" w:styleId="ScheduleTitleClause">
    <w:name w:val="Schedule Title Clause"/>
    <w:basedOn w:val="a"/>
    <w:rsid w:val="00B379DD"/>
    <w:pPr>
      <w:keepNext/>
      <w:numPr>
        <w:ilvl w:val="2"/>
        <w:numId w:val="35"/>
      </w:numPr>
      <w:spacing w:before="240" w:after="240" w:line="300" w:lineRule="atLeast"/>
      <w:jc w:val="both"/>
      <w:outlineLvl w:val="0"/>
    </w:pPr>
    <w:rPr>
      <w:rFonts w:eastAsia="Arial Unicode MS"/>
      <w:b/>
      <w:kern w:val="28"/>
      <w:sz w:val="24"/>
      <w:szCs w:val="20"/>
      <w:lang w:val="en-US"/>
    </w:rPr>
  </w:style>
  <w:style w:type="paragraph" w:customStyle="1" w:styleId="ScheduleUntitledsubclause1">
    <w:name w:val="Schedule Untitled subclause 1"/>
    <w:basedOn w:val="a"/>
    <w:rsid w:val="00B379DD"/>
    <w:pPr>
      <w:numPr>
        <w:ilvl w:val="3"/>
        <w:numId w:val="35"/>
      </w:numPr>
      <w:spacing w:before="280" w:after="120" w:line="300" w:lineRule="atLeast"/>
      <w:jc w:val="both"/>
      <w:outlineLvl w:val="1"/>
    </w:pPr>
    <w:rPr>
      <w:rFonts w:eastAsia="Arial Unicode MS"/>
      <w:sz w:val="24"/>
      <w:szCs w:val="20"/>
      <w:lang w:val="en-US"/>
    </w:rPr>
  </w:style>
  <w:style w:type="paragraph" w:customStyle="1" w:styleId="ScheduleUntitledsubclause2">
    <w:name w:val="Schedule Untitled subclause 2"/>
    <w:basedOn w:val="a"/>
    <w:rsid w:val="00B379DD"/>
    <w:pPr>
      <w:numPr>
        <w:ilvl w:val="4"/>
        <w:numId w:val="35"/>
      </w:numPr>
      <w:spacing w:after="120" w:line="300" w:lineRule="atLeast"/>
      <w:jc w:val="both"/>
      <w:outlineLvl w:val="2"/>
    </w:pPr>
    <w:rPr>
      <w:rFonts w:eastAsia="Arial Unicode MS"/>
      <w:sz w:val="24"/>
      <w:szCs w:val="20"/>
      <w:lang w:val="en-US"/>
    </w:rPr>
  </w:style>
  <w:style w:type="paragraph" w:customStyle="1" w:styleId="ScheduleUntitledsubclause3">
    <w:name w:val="Schedule Untitled subclause 3"/>
    <w:basedOn w:val="a"/>
    <w:rsid w:val="00B379DD"/>
    <w:pPr>
      <w:numPr>
        <w:ilvl w:val="5"/>
        <w:numId w:val="35"/>
      </w:numPr>
      <w:tabs>
        <w:tab w:val="left" w:pos="2261"/>
      </w:tabs>
      <w:spacing w:after="120" w:line="300" w:lineRule="atLeast"/>
      <w:jc w:val="both"/>
      <w:outlineLvl w:val="3"/>
    </w:pPr>
    <w:rPr>
      <w:rFonts w:eastAsia="Arial Unicode MS"/>
      <w:sz w:val="24"/>
      <w:szCs w:val="20"/>
      <w:lang w:val="en-US"/>
    </w:rPr>
  </w:style>
  <w:style w:type="paragraph" w:styleId="ac">
    <w:name w:val="header"/>
    <w:basedOn w:val="a"/>
    <w:link w:val="ad"/>
    <w:uiPriority w:val="99"/>
    <w:unhideWhenUsed/>
    <w:rsid w:val="005317AF"/>
    <w:pPr>
      <w:tabs>
        <w:tab w:val="center" w:pos="4153"/>
        <w:tab w:val="right" w:pos="8306"/>
      </w:tabs>
      <w:snapToGrid w:val="0"/>
    </w:pPr>
    <w:rPr>
      <w:sz w:val="20"/>
      <w:szCs w:val="20"/>
    </w:rPr>
  </w:style>
  <w:style w:type="character" w:customStyle="1" w:styleId="ad">
    <w:name w:val="頁首 字元"/>
    <w:basedOn w:val="a0"/>
    <w:link w:val="ac"/>
    <w:uiPriority w:val="99"/>
    <w:rsid w:val="005317AF"/>
    <w:rPr>
      <w:sz w:val="20"/>
      <w:szCs w:val="20"/>
    </w:rPr>
  </w:style>
  <w:style w:type="paragraph" w:styleId="ae">
    <w:name w:val="footer"/>
    <w:basedOn w:val="a"/>
    <w:link w:val="af"/>
    <w:uiPriority w:val="99"/>
    <w:unhideWhenUsed/>
    <w:rsid w:val="005317AF"/>
    <w:pPr>
      <w:tabs>
        <w:tab w:val="center" w:pos="4153"/>
        <w:tab w:val="right" w:pos="8306"/>
      </w:tabs>
      <w:snapToGrid w:val="0"/>
    </w:pPr>
    <w:rPr>
      <w:sz w:val="20"/>
      <w:szCs w:val="20"/>
    </w:rPr>
  </w:style>
  <w:style w:type="character" w:customStyle="1" w:styleId="af">
    <w:name w:val="頁尾 字元"/>
    <w:basedOn w:val="a0"/>
    <w:link w:val="ae"/>
    <w:uiPriority w:val="99"/>
    <w:rsid w:val="005317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93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74F0F-8548-42FC-A691-05FF6A99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1595</Words>
  <Characters>9092</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Metrohm AG</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Waeger</dc:creator>
  <cp:lastModifiedBy>vincent Kao</cp:lastModifiedBy>
  <cp:revision>8</cp:revision>
  <cp:lastPrinted>2020-07-02T09:13:00Z</cp:lastPrinted>
  <dcterms:created xsi:type="dcterms:W3CDTF">2020-11-11T05:42:00Z</dcterms:created>
  <dcterms:modified xsi:type="dcterms:W3CDTF">2021-09-24T04:37:00Z</dcterms:modified>
</cp:coreProperties>
</file>